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35" w:rsidRDefault="00965435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31129D5" wp14:editId="347EA533">
            <wp:simplePos x="0" y="0"/>
            <wp:positionH relativeFrom="margin">
              <wp:posOffset>4553585</wp:posOffset>
            </wp:positionH>
            <wp:positionV relativeFrom="margin">
              <wp:posOffset>-43815</wp:posOffset>
            </wp:positionV>
            <wp:extent cx="1670685" cy="122301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6706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435" w:rsidRDefault="00965435" w:rsidP="006151AB">
      <w:pPr>
        <w:rPr>
          <w:rFonts w:ascii="Times New Roman" w:hAnsi="Times New Roman"/>
          <w:b/>
          <w:sz w:val="56"/>
          <w:szCs w:val="56"/>
        </w:rPr>
      </w:pPr>
    </w:p>
    <w:p w:rsidR="00965435" w:rsidRDefault="00965435" w:rsidP="0096543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D139DF" w:rsidRDefault="006151AB" w:rsidP="0096543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9C3B89" w:rsidRDefault="009C3B89" w:rsidP="0096543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9C3B89">
        <w:rPr>
          <w:rFonts w:ascii="Times New Roman" w:hAnsi="Times New Roman"/>
          <w:b/>
          <w:sz w:val="56"/>
          <w:szCs w:val="56"/>
        </w:rPr>
        <w:t>компетенции</w:t>
      </w:r>
      <w:proofErr w:type="gramEnd"/>
    </w:p>
    <w:p w:rsidR="006151AB" w:rsidRPr="009C3B89" w:rsidRDefault="009C3B89" w:rsidP="0096543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9C3B89">
        <w:rPr>
          <w:rFonts w:ascii="Times New Roman" w:hAnsi="Times New Roman"/>
          <w:b/>
          <w:color w:val="FF0000"/>
          <w:sz w:val="56"/>
          <w:szCs w:val="56"/>
        </w:rPr>
        <w:t>Производственная сборка изделий авиационной техники</w:t>
      </w:r>
    </w:p>
    <w:p w:rsidR="00A5169E" w:rsidRDefault="00A5169E" w:rsidP="00965435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5169E" w:rsidRDefault="00A5169E" w:rsidP="00965435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2E1914" w:rsidRDefault="006151AB" w:rsidP="00965435">
      <w:pPr>
        <w:spacing w:after="0" w:line="240" w:lineRule="auto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A5169E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3C73160" wp14:editId="0BBDF08B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A5169E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A5169E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A5169E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713ACA" w:rsidP="00A5169E">
      <w:pPr>
        <w:pStyle w:val="Doctitle"/>
        <w:numPr>
          <w:ilvl w:val="0"/>
          <w:numId w:val="11"/>
        </w:numPr>
        <w:ind w:left="0" w:firstLine="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П</w:t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риложения</w:t>
      </w:r>
    </w:p>
    <w:p w:rsidR="006151AB" w:rsidRPr="002E1914" w:rsidRDefault="006151AB" w:rsidP="00965435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120FE8">
      <w:pPr>
        <w:pStyle w:val="2"/>
        <w:spacing w:before="0" w:line="276" w:lineRule="auto"/>
        <w:ind w:firstLine="708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120FE8">
      <w:pPr>
        <w:pStyle w:val="4"/>
        <w:shd w:val="clear" w:color="auto" w:fill="auto"/>
        <w:spacing w:before="0" w:line="276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3F7FD2">
        <w:rPr>
          <w:rStyle w:val="1"/>
          <w:rFonts w:ascii="Times New Roman" w:hAnsi="Times New Roman" w:cs="Times New Roman"/>
          <w:sz w:val="28"/>
          <w:szCs w:val="28"/>
        </w:rPr>
        <w:t>ндивидуальный конкурс</w:t>
      </w:r>
    </w:p>
    <w:p w:rsidR="00BF6513" w:rsidRDefault="004E2A66" w:rsidP="00120FE8">
      <w:pPr>
        <w:pStyle w:val="2"/>
        <w:spacing w:before="0" w:line="276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C51AC5" w:rsidRPr="00191E14" w:rsidRDefault="00BF6513" w:rsidP="00120FE8">
      <w:pPr>
        <w:pStyle w:val="4"/>
        <w:shd w:val="clear" w:color="auto" w:fill="auto"/>
        <w:spacing w:before="0" w:after="0" w:line="360" w:lineRule="auto"/>
        <w:ind w:firstLine="708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 конкурсного задания </w:t>
      </w:r>
      <w:r w:rsidR="00AB276A">
        <w:rPr>
          <w:rStyle w:val="1"/>
          <w:rFonts w:ascii="Times New Roman" w:hAnsi="Times New Roman" w:cs="Times New Roman"/>
          <w:sz w:val="28"/>
          <w:szCs w:val="28"/>
        </w:rPr>
        <w:t>включает в себя выполнение сборочных работ</w:t>
      </w:r>
      <w:r w:rsidR="00391336">
        <w:rPr>
          <w:rStyle w:val="1"/>
          <w:rFonts w:ascii="Times New Roman" w:hAnsi="Times New Roman" w:cs="Times New Roman"/>
          <w:sz w:val="28"/>
          <w:szCs w:val="28"/>
        </w:rPr>
        <w:t xml:space="preserve"> в области авиастроения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чертежи</w:t>
      </w:r>
      <w:r w:rsidR="00391DCD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спецификации и тех</w:t>
      </w:r>
      <w:r w:rsidR="00BF61B9">
        <w:rPr>
          <w:rStyle w:val="1"/>
          <w:rFonts w:ascii="Times New Roman" w:hAnsi="Times New Roman" w:cs="Times New Roman"/>
          <w:sz w:val="28"/>
          <w:szCs w:val="28"/>
        </w:rPr>
        <w:t xml:space="preserve">нологический 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 xml:space="preserve">процесс </w:t>
      </w:r>
      <w:r w:rsidR="00BF61B9">
        <w:rPr>
          <w:rStyle w:val="1"/>
          <w:rFonts w:ascii="Times New Roman" w:hAnsi="Times New Roman" w:cs="Times New Roman"/>
          <w:sz w:val="28"/>
          <w:szCs w:val="28"/>
        </w:rPr>
        <w:t xml:space="preserve">изготовления узла 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>(схему сборки) для сборки констру</w:t>
      </w:r>
      <w:r w:rsidR="00C51AC5">
        <w:rPr>
          <w:rStyle w:val="1"/>
          <w:rFonts w:ascii="Times New Roman" w:hAnsi="Times New Roman" w:cs="Times New Roman"/>
          <w:sz w:val="28"/>
          <w:szCs w:val="28"/>
        </w:rPr>
        <w:t>кци</w:t>
      </w:r>
      <w:r w:rsidR="00AB276A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C51AC5">
        <w:rPr>
          <w:rStyle w:val="1"/>
          <w:rFonts w:ascii="Times New Roman" w:hAnsi="Times New Roman" w:cs="Times New Roman"/>
          <w:sz w:val="28"/>
          <w:szCs w:val="28"/>
        </w:rPr>
        <w:t xml:space="preserve"> из </w:t>
      </w:r>
      <w:r w:rsidR="00AB276A">
        <w:rPr>
          <w:rStyle w:val="1"/>
          <w:rFonts w:ascii="Times New Roman" w:hAnsi="Times New Roman" w:cs="Times New Roman"/>
          <w:sz w:val="28"/>
          <w:szCs w:val="28"/>
        </w:rPr>
        <w:t xml:space="preserve">деталей, изготовленных из </w:t>
      </w:r>
      <w:r w:rsidR="00C51AC5">
        <w:rPr>
          <w:rStyle w:val="1"/>
          <w:rFonts w:ascii="Times New Roman" w:hAnsi="Times New Roman" w:cs="Times New Roman"/>
          <w:sz w:val="28"/>
          <w:szCs w:val="28"/>
        </w:rPr>
        <w:t xml:space="preserve">алюминиевых </w:t>
      </w:r>
      <w:r w:rsidR="001747A7">
        <w:rPr>
          <w:rStyle w:val="1"/>
          <w:rFonts w:ascii="Times New Roman" w:hAnsi="Times New Roman" w:cs="Times New Roman"/>
          <w:sz w:val="28"/>
          <w:szCs w:val="28"/>
        </w:rPr>
        <w:t>сплавов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391336"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>электронную модель сборочной единицы</w:t>
      </w:r>
      <w:r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391336"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>инструкцию по выполнению задания</w:t>
      </w:r>
      <w:r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364BA" w:rsidRDefault="00C364BA" w:rsidP="0032069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  <w:lang w:val="en-US" w:eastAsia="en-US"/>
        </w:rPr>
      </w:pPr>
      <w:r w:rsidRPr="0032069A">
        <w:rPr>
          <w:rFonts w:ascii="Times New Roman" w:hAnsi="Times New Roman"/>
          <w:sz w:val="28"/>
          <w:szCs w:val="26"/>
          <w:lang w:eastAsia="en-US"/>
        </w:rPr>
        <w:t>Участник</w:t>
      </w:r>
      <w:r w:rsidRPr="0032069A">
        <w:rPr>
          <w:rFonts w:ascii="Times New Roman" w:hAnsi="Times New Roman"/>
          <w:sz w:val="28"/>
          <w:szCs w:val="26"/>
          <w:lang w:val="en-US"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должен</w:t>
      </w:r>
      <w:r w:rsidRPr="0032069A">
        <w:rPr>
          <w:rFonts w:ascii="Times New Roman" w:hAnsi="Times New Roman"/>
          <w:sz w:val="28"/>
          <w:szCs w:val="26"/>
          <w:lang w:val="en-US"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уметь</w:t>
      </w:r>
      <w:r w:rsidRPr="0032069A">
        <w:rPr>
          <w:rFonts w:ascii="Times New Roman" w:hAnsi="Times New Roman"/>
          <w:sz w:val="28"/>
          <w:szCs w:val="26"/>
          <w:lang w:val="en-US" w:eastAsia="en-US"/>
        </w:rPr>
        <w:t>:</w:t>
      </w:r>
    </w:p>
    <w:p w:rsidR="00A97A2F" w:rsidRDefault="00A97A2F" w:rsidP="0032069A">
      <w:pPr>
        <w:widowControl w:val="0"/>
        <w:numPr>
          <w:ilvl w:val="0"/>
          <w:numId w:val="21"/>
        </w:numPr>
        <w:tabs>
          <w:tab w:val="left" w:pos="1195"/>
          <w:tab w:val="left" w:pos="119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  <w:lang w:eastAsia="en-US"/>
        </w:rPr>
      </w:pPr>
      <w:proofErr w:type="gramStart"/>
      <w:r>
        <w:rPr>
          <w:rFonts w:ascii="Times New Roman" w:hAnsi="Times New Roman"/>
          <w:sz w:val="28"/>
          <w:szCs w:val="26"/>
          <w:lang w:eastAsia="en-US"/>
        </w:rPr>
        <w:t>читать</w:t>
      </w:r>
      <w:proofErr w:type="gramEnd"/>
      <w:r w:rsidRPr="0032069A">
        <w:rPr>
          <w:rFonts w:ascii="Times New Roman" w:hAnsi="Times New Roman"/>
          <w:sz w:val="28"/>
          <w:szCs w:val="26"/>
          <w:lang w:eastAsia="en-US"/>
        </w:rPr>
        <w:t xml:space="preserve"> и понимать</w:t>
      </w:r>
      <w:r>
        <w:rPr>
          <w:rFonts w:ascii="Times New Roman" w:hAnsi="Times New Roman"/>
          <w:sz w:val="28"/>
          <w:szCs w:val="26"/>
          <w:lang w:eastAsia="en-US"/>
        </w:rPr>
        <w:t xml:space="preserve"> техническую и технологическую документацию (чертежи, спецификации, технологическую документацию)</w:t>
      </w:r>
    </w:p>
    <w:p w:rsidR="00C364BA" w:rsidRPr="0032069A" w:rsidRDefault="00C364BA" w:rsidP="0032069A">
      <w:pPr>
        <w:widowControl w:val="0"/>
        <w:numPr>
          <w:ilvl w:val="0"/>
          <w:numId w:val="21"/>
        </w:numPr>
        <w:tabs>
          <w:tab w:val="left" w:pos="1195"/>
          <w:tab w:val="left" w:pos="119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  <w:lang w:eastAsia="en-US"/>
        </w:rPr>
      </w:pPr>
      <w:proofErr w:type="gramStart"/>
      <w:r w:rsidRPr="0032069A">
        <w:rPr>
          <w:rFonts w:ascii="Times New Roman" w:hAnsi="Times New Roman"/>
          <w:sz w:val="28"/>
          <w:szCs w:val="26"/>
          <w:lang w:eastAsia="en-US"/>
        </w:rPr>
        <w:t>осуществлять</w:t>
      </w:r>
      <w:proofErr w:type="gramEnd"/>
      <w:r w:rsidRPr="0032069A">
        <w:rPr>
          <w:rFonts w:ascii="Times New Roman" w:hAnsi="Times New Roman"/>
          <w:sz w:val="28"/>
          <w:szCs w:val="26"/>
          <w:lang w:eastAsia="en-US"/>
        </w:rPr>
        <w:t xml:space="preserve"> сборку </w:t>
      </w:r>
      <w:r w:rsidR="004F77F5">
        <w:rPr>
          <w:rFonts w:ascii="Times New Roman" w:hAnsi="Times New Roman"/>
          <w:sz w:val="28"/>
          <w:szCs w:val="26"/>
          <w:lang w:eastAsia="en-US"/>
        </w:rPr>
        <w:t>(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>установк</w:t>
      </w:r>
      <w:r w:rsidR="004F77F5">
        <w:rPr>
          <w:rFonts w:ascii="Times New Roman" w:hAnsi="Times New Roman"/>
          <w:sz w:val="28"/>
          <w:szCs w:val="26"/>
          <w:lang w:eastAsia="en-US"/>
        </w:rPr>
        <w:t>у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 xml:space="preserve"> деталей согласно представленному</w:t>
      </w:r>
      <w:r w:rsidR="004F77F5" w:rsidRPr="0032069A">
        <w:rPr>
          <w:rFonts w:ascii="Times New Roman" w:hAnsi="Times New Roman"/>
          <w:spacing w:val="-25"/>
          <w:sz w:val="28"/>
          <w:szCs w:val="26"/>
          <w:lang w:eastAsia="en-US"/>
        </w:rPr>
        <w:t xml:space="preserve"> 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>чертежу</w:t>
      </w:r>
      <w:r w:rsidR="004F77F5">
        <w:rPr>
          <w:rFonts w:ascii="Times New Roman" w:hAnsi="Times New Roman"/>
          <w:sz w:val="28"/>
          <w:szCs w:val="26"/>
          <w:lang w:eastAsia="en-US"/>
        </w:rPr>
        <w:t xml:space="preserve">) </w:t>
      </w:r>
      <w:r w:rsidRPr="0032069A">
        <w:rPr>
          <w:rFonts w:ascii="Times New Roman" w:hAnsi="Times New Roman"/>
          <w:sz w:val="28"/>
          <w:szCs w:val="26"/>
          <w:lang w:eastAsia="en-US"/>
        </w:rPr>
        <w:t>и клепку узлов всеми видами</w:t>
      </w:r>
      <w:r w:rsidRPr="0032069A">
        <w:rPr>
          <w:rFonts w:ascii="Times New Roman" w:hAnsi="Times New Roman"/>
          <w:spacing w:val="-17"/>
          <w:sz w:val="28"/>
          <w:szCs w:val="26"/>
          <w:lang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крепежа;</w:t>
      </w:r>
    </w:p>
    <w:p w:rsidR="00C364BA" w:rsidRPr="004F77F5" w:rsidRDefault="00C364BA" w:rsidP="0032069A">
      <w:pPr>
        <w:widowControl w:val="0"/>
        <w:numPr>
          <w:ilvl w:val="0"/>
          <w:numId w:val="21"/>
        </w:numPr>
        <w:tabs>
          <w:tab w:val="left" w:pos="1195"/>
          <w:tab w:val="left" w:pos="119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  <w:lang w:eastAsia="en-US"/>
        </w:rPr>
      </w:pPr>
      <w:proofErr w:type="gramStart"/>
      <w:r w:rsidRPr="0032069A">
        <w:rPr>
          <w:rFonts w:ascii="Times New Roman" w:hAnsi="Times New Roman"/>
          <w:sz w:val="28"/>
          <w:szCs w:val="26"/>
          <w:lang w:eastAsia="en-US"/>
        </w:rPr>
        <w:t>использовать</w:t>
      </w:r>
      <w:proofErr w:type="gramEnd"/>
      <w:r w:rsidRPr="004F77F5">
        <w:rPr>
          <w:rFonts w:ascii="Times New Roman" w:hAnsi="Times New Roman"/>
          <w:sz w:val="28"/>
          <w:szCs w:val="26"/>
          <w:lang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мерительный</w:t>
      </w:r>
      <w:r w:rsidRPr="004F77F5">
        <w:rPr>
          <w:rFonts w:ascii="Times New Roman" w:hAnsi="Times New Roman"/>
          <w:spacing w:val="-20"/>
          <w:sz w:val="28"/>
          <w:szCs w:val="26"/>
          <w:lang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инструмент</w:t>
      </w:r>
      <w:r w:rsidR="004F77F5" w:rsidRPr="004F77F5">
        <w:rPr>
          <w:rFonts w:ascii="Times New Roman" w:hAnsi="Times New Roman"/>
          <w:sz w:val="28"/>
          <w:szCs w:val="26"/>
          <w:lang w:eastAsia="en-US"/>
        </w:rPr>
        <w:t xml:space="preserve"> </w:t>
      </w:r>
      <w:r w:rsidR="004F77F5">
        <w:rPr>
          <w:rFonts w:ascii="Times New Roman" w:hAnsi="Times New Roman"/>
          <w:sz w:val="28"/>
          <w:szCs w:val="26"/>
          <w:lang w:eastAsia="en-US"/>
        </w:rPr>
        <w:t xml:space="preserve">при 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>проверк</w:t>
      </w:r>
      <w:r w:rsidR="004F77F5">
        <w:rPr>
          <w:rFonts w:ascii="Times New Roman" w:hAnsi="Times New Roman"/>
          <w:sz w:val="28"/>
          <w:szCs w:val="26"/>
          <w:lang w:eastAsia="en-US"/>
        </w:rPr>
        <w:t>е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 xml:space="preserve"> качества выполненной работы, устранени</w:t>
      </w:r>
      <w:r w:rsidR="004F77F5">
        <w:rPr>
          <w:rFonts w:ascii="Times New Roman" w:hAnsi="Times New Roman"/>
          <w:sz w:val="28"/>
          <w:szCs w:val="26"/>
          <w:lang w:eastAsia="en-US"/>
        </w:rPr>
        <w:t>и</w:t>
      </w:r>
      <w:r w:rsidR="004F77F5" w:rsidRPr="0032069A">
        <w:rPr>
          <w:rFonts w:ascii="Times New Roman" w:hAnsi="Times New Roman"/>
          <w:spacing w:val="-17"/>
          <w:sz w:val="28"/>
          <w:szCs w:val="26"/>
          <w:lang w:eastAsia="en-US"/>
        </w:rPr>
        <w:t xml:space="preserve"> 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>допущенных несоответствий при</w:t>
      </w:r>
      <w:r w:rsidR="004F77F5" w:rsidRPr="0032069A">
        <w:rPr>
          <w:rFonts w:ascii="Times New Roman" w:hAnsi="Times New Roman"/>
          <w:spacing w:val="-8"/>
          <w:sz w:val="28"/>
          <w:szCs w:val="26"/>
          <w:lang w:eastAsia="en-US"/>
        </w:rPr>
        <w:t xml:space="preserve"> </w:t>
      </w:r>
      <w:r w:rsidR="004F77F5" w:rsidRPr="0032069A">
        <w:rPr>
          <w:rFonts w:ascii="Times New Roman" w:hAnsi="Times New Roman"/>
          <w:sz w:val="28"/>
          <w:szCs w:val="26"/>
          <w:lang w:eastAsia="en-US"/>
        </w:rPr>
        <w:t>сборке</w:t>
      </w:r>
      <w:r w:rsidRPr="004F77F5">
        <w:rPr>
          <w:rFonts w:ascii="Times New Roman" w:hAnsi="Times New Roman"/>
          <w:sz w:val="28"/>
          <w:szCs w:val="26"/>
          <w:lang w:eastAsia="en-US"/>
        </w:rPr>
        <w:t>;</w:t>
      </w:r>
    </w:p>
    <w:p w:rsidR="00C364BA" w:rsidRPr="0032069A" w:rsidRDefault="00C364BA" w:rsidP="0032069A">
      <w:pPr>
        <w:widowControl w:val="0"/>
        <w:numPr>
          <w:ilvl w:val="0"/>
          <w:numId w:val="21"/>
        </w:numPr>
        <w:tabs>
          <w:tab w:val="left" w:pos="1195"/>
          <w:tab w:val="left" w:pos="119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  <w:lang w:eastAsia="en-US"/>
        </w:rPr>
      </w:pPr>
      <w:proofErr w:type="gramStart"/>
      <w:r w:rsidRPr="0032069A">
        <w:rPr>
          <w:rFonts w:ascii="Times New Roman" w:hAnsi="Times New Roman"/>
          <w:sz w:val="28"/>
          <w:szCs w:val="26"/>
          <w:lang w:eastAsia="en-US"/>
        </w:rPr>
        <w:t>осуществлять</w:t>
      </w:r>
      <w:proofErr w:type="gramEnd"/>
      <w:r w:rsidRPr="0032069A">
        <w:rPr>
          <w:rFonts w:ascii="Times New Roman" w:hAnsi="Times New Roman"/>
          <w:sz w:val="28"/>
          <w:szCs w:val="26"/>
          <w:lang w:eastAsia="en-US"/>
        </w:rPr>
        <w:t xml:space="preserve"> контроль качества заклепочного</w:t>
      </w:r>
      <w:r w:rsidRPr="0032069A">
        <w:rPr>
          <w:rFonts w:ascii="Times New Roman" w:hAnsi="Times New Roman"/>
          <w:spacing w:val="-9"/>
          <w:sz w:val="28"/>
          <w:szCs w:val="26"/>
          <w:lang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соединения;</w:t>
      </w:r>
    </w:p>
    <w:p w:rsidR="00C364BA" w:rsidRPr="0032069A" w:rsidRDefault="00C364BA" w:rsidP="0032069A">
      <w:pPr>
        <w:widowControl w:val="0"/>
        <w:numPr>
          <w:ilvl w:val="0"/>
          <w:numId w:val="21"/>
        </w:numPr>
        <w:tabs>
          <w:tab w:val="left" w:pos="1195"/>
          <w:tab w:val="left" w:pos="119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  <w:lang w:val="en-US" w:eastAsia="en-US"/>
        </w:rPr>
      </w:pPr>
      <w:proofErr w:type="gramStart"/>
      <w:r w:rsidRPr="0032069A">
        <w:rPr>
          <w:rFonts w:ascii="Times New Roman" w:hAnsi="Times New Roman"/>
          <w:sz w:val="28"/>
          <w:szCs w:val="26"/>
          <w:lang w:eastAsia="en-US"/>
        </w:rPr>
        <w:t>осуществлять</w:t>
      </w:r>
      <w:proofErr w:type="gramEnd"/>
      <w:r w:rsidRPr="0032069A">
        <w:rPr>
          <w:rFonts w:ascii="Times New Roman" w:hAnsi="Times New Roman"/>
          <w:sz w:val="28"/>
          <w:szCs w:val="26"/>
          <w:lang w:val="en-US"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разделку</w:t>
      </w:r>
      <w:r w:rsidRPr="0032069A">
        <w:rPr>
          <w:rFonts w:ascii="Times New Roman" w:hAnsi="Times New Roman"/>
          <w:spacing w:val="-15"/>
          <w:sz w:val="28"/>
          <w:szCs w:val="26"/>
          <w:lang w:val="en-US"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отверстий</w:t>
      </w:r>
      <w:r w:rsidRPr="0032069A">
        <w:rPr>
          <w:rFonts w:ascii="Times New Roman" w:hAnsi="Times New Roman"/>
          <w:sz w:val="28"/>
          <w:szCs w:val="26"/>
          <w:lang w:val="en-US" w:eastAsia="en-US"/>
        </w:rPr>
        <w:t>;</w:t>
      </w:r>
    </w:p>
    <w:p w:rsidR="00C364BA" w:rsidRPr="0032069A" w:rsidRDefault="00C364BA" w:rsidP="0032069A">
      <w:pPr>
        <w:widowControl w:val="0"/>
        <w:numPr>
          <w:ilvl w:val="0"/>
          <w:numId w:val="21"/>
        </w:numPr>
        <w:tabs>
          <w:tab w:val="left" w:pos="1195"/>
          <w:tab w:val="left" w:pos="119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6"/>
          <w:lang w:eastAsia="en-US"/>
        </w:rPr>
      </w:pPr>
      <w:proofErr w:type="gramStart"/>
      <w:r w:rsidRPr="0032069A">
        <w:rPr>
          <w:rFonts w:ascii="Times New Roman" w:hAnsi="Times New Roman"/>
          <w:sz w:val="28"/>
          <w:szCs w:val="26"/>
          <w:lang w:eastAsia="en-US"/>
        </w:rPr>
        <w:t>выполн</w:t>
      </w:r>
      <w:r w:rsidR="00391DCD" w:rsidRPr="0032069A">
        <w:rPr>
          <w:rFonts w:ascii="Times New Roman" w:hAnsi="Times New Roman"/>
          <w:sz w:val="28"/>
          <w:szCs w:val="26"/>
          <w:lang w:eastAsia="en-US"/>
        </w:rPr>
        <w:t>я</w:t>
      </w:r>
      <w:r w:rsidRPr="0032069A">
        <w:rPr>
          <w:rFonts w:ascii="Times New Roman" w:hAnsi="Times New Roman"/>
          <w:sz w:val="28"/>
          <w:szCs w:val="26"/>
          <w:lang w:eastAsia="en-US"/>
        </w:rPr>
        <w:t>ть</w:t>
      </w:r>
      <w:proofErr w:type="gramEnd"/>
      <w:r w:rsidRPr="0032069A">
        <w:rPr>
          <w:rFonts w:ascii="Times New Roman" w:hAnsi="Times New Roman"/>
          <w:sz w:val="28"/>
          <w:szCs w:val="26"/>
          <w:lang w:eastAsia="en-US"/>
        </w:rPr>
        <w:t xml:space="preserve"> </w:t>
      </w:r>
      <w:proofErr w:type="spellStart"/>
      <w:r w:rsidRPr="0032069A">
        <w:rPr>
          <w:rFonts w:ascii="Times New Roman" w:hAnsi="Times New Roman"/>
          <w:sz w:val="28"/>
          <w:szCs w:val="26"/>
          <w:lang w:eastAsia="en-US"/>
        </w:rPr>
        <w:t>контровку</w:t>
      </w:r>
      <w:proofErr w:type="spellEnd"/>
      <w:r w:rsidRPr="0032069A">
        <w:rPr>
          <w:rFonts w:ascii="Times New Roman" w:hAnsi="Times New Roman"/>
          <w:sz w:val="28"/>
          <w:szCs w:val="26"/>
          <w:lang w:eastAsia="en-US"/>
        </w:rPr>
        <w:t xml:space="preserve"> элементов</w:t>
      </w:r>
      <w:r w:rsidR="00A34F38">
        <w:rPr>
          <w:rFonts w:ascii="Times New Roman" w:hAnsi="Times New Roman"/>
          <w:sz w:val="28"/>
          <w:szCs w:val="26"/>
          <w:lang w:eastAsia="en-US"/>
        </w:rPr>
        <w:t xml:space="preserve"> узла</w:t>
      </w:r>
      <w:r w:rsidRPr="0032069A">
        <w:rPr>
          <w:rFonts w:ascii="Times New Roman" w:hAnsi="Times New Roman"/>
          <w:sz w:val="28"/>
          <w:szCs w:val="26"/>
          <w:lang w:eastAsia="en-US"/>
        </w:rPr>
        <w:t xml:space="preserve"> (шплинт</w:t>
      </w:r>
      <w:r w:rsidR="001747A7">
        <w:rPr>
          <w:rFonts w:ascii="Times New Roman" w:hAnsi="Times New Roman"/>
          <w:sz w:val="28"/>
          <w:szCs w:val="26"/>
          <w:lang w:eastAsia="en-US"/>
        </w:rPr>
        <w:t>ами</w:t>
      </w:r>
      <w:r w:rsidRPr="0032069A">
        <w:rPr>
          <w:rFonts w:ascii="Times New Roman" w:hAnsi="Times New Roman"/>
          <w:sz w:val="28"/>
          <w:szCs w:val="26"/>
          <w:lang w:eastAsia="en-US"/>
        </w:rPr>
        <w:t xml:space="preserve">, </w:t>
      </w:r>
      <w:proofErr w:type="spellStart"/>
      <w:r w:rsidRPr="0032069A">
        <w:rPr>
          <w:rFonts w:ascii="Times New Roman" w:hAnsi="Times New Roman"/>
          <w:sz w:val="28"/>
          <w:szCs w:val="26"/>
          <w:lang w:eastAsia="en-US"/>
        </w:rPr>
        <w:t>контровочн</w:t>
      </w:r>
      <w:r w:rsidR="001747A7">
        <w:rPr>
          <w:rFonts w:ascii="Times New Roman" w:hAnsi="Times New Roman"/>
          <w:sz w:val="28"/>
          <w:szCs w:val="26"/>
          <w:lang w:eastAsia="en-US"/>
        </w:rPr>
        <w:t>ой</w:t>
      </w:r>
      <w:proofErr w:type="spellEnd"/>
      <w:r w:rsidRPr="0032069A">
        <w:rPr>
          <w:rFonts w:ascii="Times New Roman" w:hAnsi="Times New Roman"/>
          <w:sz w:val="28"/>
          <w:szCs w:val="26"/>
          <w:lang w:eastAsia="en-US"/>
        </w:rPr>
        <w:t xml:space="preserve"> </w:t>
      </w:r>
      <w:r w:rsidR="00391DCD" w:rsidRPr="0032069A">
        <w:rPr>
          <w:rFonts w:ascii="Times New Roman" w:hAnsi="Times New Roman"/>
          <w:sz w:val="28"/>
          <w:szCs w:val="26"/>
          <w:lang w:eastAsia="en-US"/>
        </w:rPr>
        <w:t>проволок</w:t>
      </w:r>
      <w:r w:rsidR="001747A7">
        <w:rPr>
          <w:rFonts w:ascii="Times New Roman" w:hAnsi="Times New Roman"/>
          <w:sz w:val="28"/>
          <w:szCs w:val="26"/>
          <w:lang w:eastAsia="en-US"/>
        </w:rPr>
        <w:t>ой</w:t>
      </w:r>
      <w:r w:rsidR="00391DCD" w:rsidRPr="0032069A">
        <w:rPr>
          <w:rFonts w:ascii="Times New Roman" w:hAnsi="Times New Roman"/>
          <w:sz w:val="28"/>
          <w:szCs w:val="26"/>
          <w:lang w:eastAsia="en-US"/>
        </w:rPr>
        <w:t xml:space="preserve">; </w:t>
      </w:r>
      <w:r w:rsidR="001747A7">
        <w:rPr>
          <w:rFonts w:ascii="Times New Roman" w:hAnsi="Times New Roman"/>
          <w:sz w:val="28"/>
          <w:szCs w:val="26"/>
          <w:lang w:eastAsia="en-US"/>
        </w:rPr>
        <w:t xml:space="preserve">при </w:t>
      </w:r>
      <w:r w:rsidR="00391DCD" w:rsidRPr="0032069A">
        <w:rPr>
          <w:rFonts w:ascii="Times New Roman" w:hAnsi="Times New Roman"/>
          <w:sz w:val="28"/>
          <w:szCs w:val="26"/>
          <w:lang w:eastAsia="en-US"/>
        </w:rPr>
        <w:t>закрыт</w:t>
      </w:r>
      <w:r w:rsidR="0032069A">
        <w:rPr>
          <w:rFonts w:ascii="Times New Roman" w:hAnsi="Times New Roman"/>
          <w:sz w:val="28"/>
          <w:szCs w:val="26"/>
          <w:lang w:eastAsia="en-US"/>
        </w:rPr>
        <w:t>и</w:t>
      </w:r>
      <w:r w:rsidR="001747A7">
        <w:rPr>
          <w:rFonts w:ascii="Times New Roman" w:hAnsi="Times New Roman"/>
          <w:sz w:val="28"/>
          <w:szCs w:val="26"/>
          <w:lang w:eastAsia="en-US"/>
        </w:rPr>
        <w:t>и</w:t>
      </w:r>
      <w:r w:rsidR="00391DCD" w:rsidRPr="0032069A">
        <w:rPr>
          <w:rFonts w:ascii="Times New Roman" w:hAnsi="Times New Roman"/>
          <w:sz w:val="28"/>
          <w:szCs w:val="26"/>
          <w:lang w:eastAsia="en-US"/>
        </w:rPr>
        <w:t xml:space="preserve"> крыш</w:t>
      </w:r>
      <w:r w:rsidR="0032069A">
        <w:rPr>
          <w:rFonts w:ascii="Times New Roman" w:hAnsi="Times New Roman"/>
          <w:sz w:val="28"/>
          <w:szCs w:val="26"/>
          <w:lang w:eastAsia="en-US"/>
        </w:rPr>
        <w:t>ек</w:t>
      </w:r>
      <w:r w:rsidR="00391DCD" w:rsidRPr="0032069A">
        <w:rPr>
          <w:rFonts w:ascii="Times New Roman" w:hAnsi="Times New Roman"/>
          <w:sz w:val="28"/>
          <w:szCs w:val="26"/>
          <w:lang w:eastAsia="en-US"/>
        </w:rPr>
        <w:t xml:space="preserve"> люков)</w:t>
      </w:r>
      <w:r w:rsidR="0032069A" w:rsidRPr="0032069A">
        <w:rPr>
          <w:rFonts w:ascii="Times New Roman" w:hAnsi="Times New Roman"/>
          <w:sz w:val="28"/>
          <w:szCs w:val="26"/>
          <w:lang w:eastAsia="en-US"/>
        </w:rPr>
        <w:t>.</w:t>
      </w:r>
    </w:p>
    <w:p w:rsidR="00C364BA" w:rsidRPr="0032069A" w:rsidRDefault="00C364BA" w:rsidP="0032069A">
      <w:pPr>
        <w:widowControl w:val="0"/>
        <w:tabs>
          <w:tab w:val="left" w:pos="140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  <w:lang w:eastAsia="en-US"/>
        </w:rPr>
      </w:pPr>
      <w:r w:rsidRPr="0032069A">
        <w:rPr>
          <w:rFonts w:ascii="Times New Roman" w:hAnsi="Times New Roman"/>
          <w:sz w:val="28"/>
          <w:szCs w:val="26"/>
          <w:lang w:eastAsia="en-US"/>
        </w:rPr>
        <w:t>Теоретическ</w:t>
      </w:r>
      <w:r w:rsidR="0032069A">
        <w:rPr>
          <w:rFonts w:ascii="Times New Roman" w:hAnsi="Times New Roman"/>
          <w:sz w:val="28"/>
          <w:szCs w:val="26"/>
          <w:lang w:eastAsia="en-US"/>
        </w:rPr>
        <w:t>и</w:t>
      </w:r>
      <w:r w:rsidRPr="0032069A">
        <w:rPr>
          <w:rFonts w:ascii="Times New Roman" w:hAnsi="Times New Roman"/>
          <w:sz w:val="28"/>
          <w:szCs w:val="26"/>
          <w:lang w:eastAsia="en-US"/>
        </w:rPr>
        <w:t>е знани</w:t>
      </w:r>
      <w:r w:rsidR="0032069A">
        <w:rPr>
          <w:rFonts w:ascii="Times New Roman" w:hAnsi="Times New Roman"/>
          <w:sz w:val="28"/>
          <w:szCs w:val="26"/>
          <w:lang w:eastAsia="en-US"/>
        </w:rPr>
        <w:t>я</w:t>
      </w:r>
      <w:r w:rsidRPr="0032069A">
        <w:rPr>
          <w:rFonts w:ascii="Times New Roman" w:hAnsi="Times New Roman"/>
          <w:sz w:val="28"/>
          <w:szCs w:val="26"/>
          <w:lang w:eastAsia="en-US"/>
        </w:rPr>
        <w:t xml:space="preserve"> желательн</w:t>
      </w:r>
      <w:r w:rsidR="0032069A">
        <w:rPr>
          <w:rFonts w:ascii="Times New Roman" w:hAnsi="Times New Roman"/>
          <w:sz w:val="28"/>
          <w:szCs w:val="26"/>
          <w:lang w:eastAsia="en-US"/>
        </w:rPr>
        <w:t>ы</w:t>
      </w:r>
      <w:r w:rsidRPr="0032069A">
        <w:rPr>
          <w:rFonts w:ascii="Times New Roman" w:hAnsi="Times New Roman"/>
          <w:sz w:val="28"/>
          <w:szCs w:val="26"/>
          <w:lang w:eastAsia="en-US"/>
        </w:rPr>
        <w:t>, но явным образом не</w:t>
      </w:r>
      <w:r w:rsidRPr="0032069A">
        <w:rPr>
          <w:rFonts w:ascii="Times New Roman" w:hAnsi="Times New Roman"/>
          <w:spacing w:val="-20"/>
          <w:sz w:val="28"/>
          <w:szCs w:val="26"/>
          <w:lang w:eastAsia="en-US"/>
        </w:rPr>
        <w:t xml:space="preserve"> </w:t>
      </w:r>
      <w:r w:rsidRPr="0032069A">
        <w:rPr>
          <w:rFonts w:ascii="Times New Roman" w:hAnsi="Times New Roman"/>
          <w:sz w:val="28"/>
          <w:szCs w:val="26"/>
          <w:lang w:eastAsia="en-US"/>
        </w:rPr>
        <w:t>проверя</w:t>
      </w:r>
      <w:r w:rsidR="0032069A">
        <w:rPr>
          <w:rFonts w:ascii="Times New Roman" w:hAnsi="Times New Roman"/>
          <w:sz w:val="28"/>
          <w:szCs w:val="26"/>
          <w:lang w:eastAsia="en-US"/>
        </w:rPr>
        <w:t>ю</w:t>
      </w:r>
      <w:r w:rsidRPr="0032069A">
        <w:rPr>
          <w:rFonts w:ascii="Times New Roman" w:hAnsi="Times New Roman"/>
          <w:sz w:val="28"/>
          <w:szCs w:val="26"/>
          <w:lang w:eastAsia="en-US"/>
        </w:rPr>
        <w:t>тся.</w:t>
      </w:r>
    </w:p>
    <w:p w:rsidR="002956EC" w:rsidRPr="002956EC" w:rsidRDefault="002956EC" w:rsidP="0032069A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956EC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</w:t>
      </w:r>
      <w:r w:rsidR="0032069A">
        <w:rPr>
          <w:rStyle w:val="1"/>
          <w:rFonts w:ascii="Times New Roman" w:hAnsi="Times New Roman" w:cs="Times New Roman"/>
          <w:sz w:val="28"/>
          <w:szCs w:val="28"/>
        </w:rPr>
        <w:t>то он</w:t>
      </w:r>
      <w:r w:rsidRPr="002956EC">
        <w:rPr>
          <w:rStyle w:val="1"/>
          <w:rFonts w:ascii="Times New Roman" w:hAnsi="Times New Roman" w:cs="Times New Roman"/>
          <w:sz w:val="28"/>
          <w:szCs w:val="28"/>
        </w:rPr>
        <w:t xml:space="preserve"> может быть отстранен от конкурса.</w:t>
      </w:r>
    </w:p>
    <w:p w:rsidR="002956EC" w:rsidRPr="002956EC" w:rsidRDefault="002956EC" w:rsidP="0032069A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956EC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</w:t>
      </w:r>
      <w:r w:rsidR="00BF61B9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2956EC">
        <w:rPr>
          <w:rStyle w:val="1"/>
          <w:rFonts w:ascii="Times New Roman" w:hAnsi="Times New Roman" w:cs="Times New Roman"/>
          <w:sz w:val="28"/>
          <w:szCs w:val="28"/>
        </w:rPr>
        <w:t xml:space="preserve"> в зависимости от конкурсных условий</w:t>
      </w:r>
      <w:r w:rsidR="00BF61B9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2956EC">
        <w:rPr>
          <w:rStyle w:val="1"/>
          <w:rFonts w:ascii="Times New Roman" w:hAnsi="Times New Roman" w:cs="Times New Roman"/>
          <w:sz w:val="28"/>
          <w:szCs w:val="28"/>
        </w:rPr>
        <w:t xml:space="preserve"> могут быть изменены членами жюри.</w:t>
      </w:r>
    </w:p>
    <w:p w:rsidR="006F782D" w:rsidRDefault="002956EC" w:rsidP="00016503">
      <w:pPr>
        <w:pStyle w:val="4"/>
        <w:spacing w:before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2956EC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2956EC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2956EC">
        <w:rPr>
          <w:rStyle w:val="1"/>
          <w:rFonts w:ascii="Times New Roman" w:hAnsi="Times New Roman" w:cs="Times New Roman"/>
          <w:sz w:val="28"/>
          <w:szCs w:val="28"/>
        </w:rPr>
        <w:t xml:space="preserve">. Оценка происходит </w:t>
      </w:r>
      <w:r w:rsidR="00903631">
        <w:rPr>
          <w:rStyle w:val="1"/>
          <w:rFonts w:ascii="Times New Roman" w:hAnsi="Times New Roman" w:cs="Times New Roman"/>
          <w:sz w:val="28"/>
          <w:szCs w:val="28"/>
        </w:rPr>
        <w:t>по окончании работы</w:t>
      </w:r>
      <w:r w:rsidR="00BF61B9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51AC5" w:rsidRPr="00BF61B9" w:rsidRDefault="002956EC" w:rsidP="00120FE8">
      <w:pPr>
        <w:pStyle w:val="2"/>
        <w:spacing w:before="0" w:line="276" w:lineRule="auto"/>
        <w:ind w:firstLine="708"/>
        <w:rPr>
          <w:rFonts w:ascii="Times New Roman" w:hAnsi="Times New Roman"/>
          <w:i w:val="0"/>
          <w:sz w:val="28"/>
          <w:lang w:val="ru-RU"/>
        </w:rPr>
      </w:pPr>
      <w:r w:rsidRPr="00BF61B9">
        <w:rPr>
          <w:rFonts w:ascii="Times New Roman" w:hAnsi="Times New Roman"/>
          <w:i w:val="0"/>
          <w:sz w:val="28"/>
          <w:lang w:val="ru-RU"/>
        </w:rPr>
        <w:t>3.</w:t>
      </w:r>
      <w:r w:rsidR="001747A7">
        <w:rPr>
          <w:rFonts w:ascii="Times New Roman" w:hAnsi="Times New Roman"/>
          <w:i w:val="0"/>
          <w:sz w:val="28"/>
          <w:lang w:val="ru-RU"/>
        </w:rPr>
        <w:t xml:space="preserve"> </w:t>
      </w:r>
      <w:r w:rsidR="00C51AC5" w:rsidRPr="00BF61B9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C51AC5" w:rsidRPr="00C51AC5" w:rsidRDefault="00BF61B9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Наименования м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>одул</w:t>
      </w:r>
      <w:r>
        <w:rPr>
          <w:rStyle w:val="1"/>
          <w:rFonts w:ascii="Times New Roman" w:hAnsi="Times New Roman" w:cs="Times New Roman"/>
          <w:sz w:val="28"/>
          <w:szCs w:val="28"/>
        </w:rPr>
        <w:t>ей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и время</w:t>
      </w:r>
      <w:r>
        <w:rPr>
          <w:rStyle w:val="1"/>
          <w:rFonts w:ascii="Times New Roman" w:hAnsi="Times New Roman" w:cs="Times New Roman"/>
          <w:sz w:val="28"/>
          <w:szCs w:val="28"/>
        </w:rPr>
        <w:t>, выделенное на выполнение заданий модуля,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приведены</w:t>
      </w:r>
      <w:r w:rsidR="00C51AC5"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в таблице 1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51AC5" w:rsidRDefault="00C51AC5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51AC5">
        <w:rPr>
          <w:rStyle w:val="1"/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56"/>
        <w:gridCol w:w="4144"/>
        <w:gridCol w:w="2048"/>
        <w:gridCol w:w="2046"/>
        <w:gridCol w:w="1585"/>
      </w:tblGrid>
      <w:tr w:rsidR="00C94696" w:rsidRPr="00936C18" w:rsidTr="00615BA6">
        <w:tc>
          <w:tcPr>
            <w:tcW w:w="2238" w:type="pct"/>
            <w:gridSpan w:val="2"/>
            <w:shd w:val="clear" w:color="auto" w:fill="4F81BD" w:themeFill="accent1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96" w:type="pct"/>
            <w:shd w:val="clear" w:color="auto" w:fill="4F81BD" w:themeFill="accent1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995" w:type="pct"/>
            <w:shd w:val="clear" w:color="auto" w:fill="4F81BD" w:themeFill="accent1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Рабочее время в течение соревновательного дня</w:t>
            </w:r>
          </w:p>
        </w:tc>
        <w:tc>
          <w:tcPr>
            <w:tcW w:w="771" w:type="pct"/>
            <w:shd w:val="clear" w:color="auto" w:fill="4F81BD" w:themeFill="accent1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C94696" w:rsidRPr="00A67174" w:rsidTr="00615BA6">
        <w:trPr>
          <w:trHeight w:val="50"/>
        </w:trPr>
        <w:tc>
          <w:tcPr>
            <w:tcW w:w="222" w:type="pct"/>
            <w:shd w:val="clear" w:color="auto" w:fill="17365D" w:themeFill="text2" w:themeFillShade="BF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016" w:type="pct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ПОДГОТОВКА ДЕТАЛЕЙ К СБОРКЕ</w:t>
            </w:r>
          </w:p>
        </w:tc>
        <w:tc>
          <w:tcPr>
            <w:tcW w:w="996" w:type="pct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</w:t>
            </w:r>
          </w:p>
        </w:tc>
        <w:tc>
          <w:tcPr>
            <w:tcW w:w="995" w:type="pct"/>
            <w:vAlign w:val="center"/>
          </w:tcPr>
          <w:p w:rsidR="00C94696" w:rsidRDefault="00053330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9:00-12:00</w:t>
            </w:r>
          </w:p>
          <w:p w:rsidR="00053330" w:rsidRPr="00B555AD" w:rsidRDefault="00053330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13:00-16:00</w:t>
            </w:r>
          </w:p>
        </w:tc>
        <w:tc>
          <w:tcPr>
            <w:tcW w:w="771" w:type="pct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94696" w:rsidRPr="00A67174" w:rsidTr="00615BA6">
        <w:tc>
          <w:tcPr>
            <w:tcW w:w="222" w:type="pct"/>
            <w:shd w:val="clear" w:color="auto" w:fill="17365D" w:themeFill="text2" w:themeFillShade="BF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016" w:type="pct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2D61">
              <w:rPr>
                <w:rFonts w:ascii="Times New Roman" w:eastAsia="Calibri" w:hAnsi="Times New Roman"/>
                <w:sz w:val="24"/>
                <w:szCs w:val="28"/>
              </w:rPr>
              <w:t>ОКОНЧАТЕЛЬНАЯ СБОРКА ИЗДЕЛИЙ</w:t>
            </w:r>
          </w:p>
        </w:tc>
        <w:tc>
          <w:tcPr>
            <w:tcW w:w="996" w:type="pct"/>
            <w:vAlign w:val="center"/>
          </w:tcPr>
          <w:p w:rsidR="00C94696" w:rsidRPr="00B555AD" w:rsidRDefault="00615BA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</w:p>
        </w:tc>
        <w:tc>
          <w:tcPr>
            <w:tcW w:w="995" w:type="pct"/>
            <w:vAlign w:val="center"/>
          </w:tcPr>
          <w:p w:rsidR="00C94696" w:rsidRDefault="00DE02D4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053330">
              <w:rPr>
                <w:rFonts w:ascii="Times New Roman" w:hAnsi="Times New Roman" w:cs="Times New Roman"/>
                <w:sz w:val="20"/>
                <w:szCs w:val="20"/>
              </w:rPr>
              <w:t>:00-12:00</w:t>
            </w:r>
          </w:p>
          <w:p w:rsidR="00053330" w:rsidRPr="00B555AD" w:rsidRDefault="00053330" w:rsidP="00DE02D4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</w:t>
            </w:r>
            <w:r w:rsidR="00DE0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71" w:type="pct"/>
            <w:vAlign w:val="center"/>
          </w:tcPr>
          <w:p w:rsidR="00C94696" w:rsidRPr="00B555AD" w:rsidRDefault="00C94696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53330" w:rsidRPr="00A67174" w:rsidTr="00053330">
        <w:tc>
          <w:tcPr>
            <w:tcW w:w="222" w:type="pct"/>
            <w:shd w:val="clear" w:color="auto" w:fill="17365D" w:themeFill="text2" w:themeFillShade="BF"/>
            <w:vAlign w:val="center"/>
          </w:tcPr>
          <w:p w:rsidR="00053330" w:rsidRPr="00B555AD" w:rsidRDefault="00053330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016" w:type="pct"/>
            <w:vAlign w:val="center"/>
          </w:tcPr>
          <w:p w:rsidR="00053330" w:rsidRPr="00B555AD" w:rsidRDefault="00053330" w:rsidP="00E53B0A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B2D61">
              <w:rPr>
                <w:rFonts w:ascii="Times New Roman" w:eastAsia="Calibri" w:hAnsi="Times New Roman"/>
                <w:sz w:val="24"/>
                <w:szCs w:val="28"/>
              </w:rPr>
              <w:t xml:space="preserve">ВЫПОЛНЕНИЕ ТРЕБОВАНИЙ КД, </w:t>
            </w:r>
            <w:proofErr w:type="spellStart"/>
            <w:r w:rsidRPr="008B2D61">
              <w:rPr>
                <w:rFonts w:ascii="Times New Roman" w:eastAsia="Calibri" w:hAnsi="Times New Roman"/>
                <w:sz w:val="24"/>
                <w:szCs w:val="28"/>
              </w:rPr>
              <w:t>ОТ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и</w:t>
            </w:r>
            <w:r w:rsidRPr="008B2D61">
              <w:rPr>
                <w:rFonts w:ascii="Times New Roman" w:eastAsia="Calibri" w:hAnsi="Times New Roman"/>
                <w:sz w:val="24"/>
                <w:szCs w:val="28"/>
              </w:rPr>
              <w:t>ТБ</w:t>
            </w:r>
            <w:proofErr w:type="spellEnd"/>
          </w:p>
        </w:tc>
        <w:tc>
          <w:tcPr>
            <w:tcW w:w="996" w:type="pct"/>
            <w:vAlign w:val="center"/>
          </w:tcPr>
          <w:p w:rsidR="00053330" w:rsidRPr="00B555AD" w:rsidRDefault="00053330" w:rsidP="0012644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С1-С</w:t>
            </w:r>
            <w:r w:rsidR="001264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pct"/>
            <w:gridSpan w:val="2"/>
            <w:vAlign w:val="center"/>
          </w:tcPr>
          <w:p w:rsidR="00053330" w:rsidRPr="00B555AD" w:rsidRDefault="00053330" w:rsidP="00E53B0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 течение всего времени соревнования</w:t>
            </w:r>
          </w:p>
        </w:tc>
      </w:tr>
    </w:tbl>
    <w:p w:rsidR="00C51AC5" w:rsidRPr="00C51AC5" w:rsidRDefault="00C51AC5" w:rsidP="001747A7">
      <w:pPr>
        <w:pStyle w:val="4"/>
        <w:spacing w:before="12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51AC5">
        <w:rPr>
          <w:rStyle w:val="1"/>
          <w:rFonts w:ascii="Times New Roman" w:hAnsi="Times New Roman" w:cs="Times New Roman"/>
          <w:sz w:val="28"/>
          <w:szCs w:val="28"/>
        </w:rPr>
        <w:t>Время</w:t>
      </w:r>
      <w:r w:rsidR="001747A7">
        <w:rPr>
          <w:rStyle w:val="1"/>
          <w:rFonts w:ascii="Times New Roman" w:hAnsi="Times New Roman" w:cs="Times New Roman"/>
          <w:sz w:val="28"/>
          <w:szCs w:val="28"/>
        </w:rPr>
        <w:t>, выделенное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на выполнение всего конкурсного задания (</w:t>
      </w:r>
      <w:r w:rsidR="008B2D61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BF61B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>модуля)</w:t>
      </w:r>
      <w:r w:rsidR="001747A7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1747A7">
        <w:rPr>
          <w:rStyle w:val="1"/>
          <w:rFonts w:ascii="Times New Roman" w:hAnsi="Times New Roman" w:cs="Times New Roman"/>
          <w:sz w:val="28"/>
          <w:szCs w:val="28"/>
        </w:rPr>
        <w:t>составляет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1</w:t>
      </w:r>
      <w:r w:rsidR="008B2D61">
        <w:rPr>
          <w:rStyle w:val="1"/>
          <w:rFonts w:ascii="Times New Roman" w:hAnsi="Times New Roman" w:cs="Times New Roman"/>
          <w:sz w:val="28"/>
          <w:szCs w:val="28"/>
        </w:rPr>
        <w:t>0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часов.</w:t>
      </w:r>
    </w:p>
    <w:p w:rsidR="00C51AC5" w:rsidRPr="002956EC" w:rsidRDefault="00C51AC5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2956EC">
        <w:rPr>
          <w:rStyle w:val="1"/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747A7">
        <w:rPr>
          <w:rStyle w:val="1"/>
          <w:rFonts w:ascii="Times New Roman" w:hAnsi="Times New Roman" w:cs="Times New Roman"/>
          <w:b/>
          <w:sz w:val="28"/>
          <w:szCs w:val="28"/>
        </w:rPr>
        <w:t>А</w:t>
      </w:r>
      <w:r w:rsidRPr="002956EC">
        <w:rPr>
          <w:rStyle w:val="1"/>
          <w:rFonts w:ascii="Times New Roman" w:hAnsi="Times New Roman" w:cs="Times New Roman"/>
          <w:b/>
          <w:sz w:val="28"/>
          <w:szCs w:val="28"/>
        </w:rPr>
        <w:t xml:space="preserve"> - </w:t>
      </w:r>
      <w:r w:rsidR="00BC7C7D">
        <w:rPr>
          <w:rStyle w:val="1"/>
          <w:rFonts w:ascii="Times New Roman" w:hAnsi="Times New Roman" w:cs="Times New Roman"/>
          <w:b/>
          <w:sz w:val="28"/>
          <w:szCs w:val="28"/>
        </w:rPr>
        <w:t>П</w:t>
      </w:r>
      <w:r w:rsidR="00BC7C7D" w:rsidRPr="008B2D61">
        <w:rPr>
          <w:rStyle w:val="1"/>
          <w:rFonts w:ascii="Times New Roman" w:hAnsi="Times New Roman" w:cs="Times New Roman"/>
          <w:b/>
          <w:sz w:val="28"/>
          <w:szCs w:val="28"/>
        </w:rPr>
        <w:t>одготовка деталей к сборке</w:t>
      </w:r>
    </w:p>
    <w:p w:rsidR="00C51AC5" w:rsidRDefault="00C51AC5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51AC5">
        <w:rPr>
          <w:rStyle w:val="1"/>
          <w:rFonts w:ascii="Times New Roman" w:hAnsi="Times New Roman" w:cs="Times New Roman"/>
          <w:sz w:val="28"/>
          <w:szCs w:val="28"/>
        </w:rPr>
        <w:t>Участник представляет экспертам полностью разобранный комплект деталей в объеме</w:t>
      </w:r>
      <w:r w:rsidR="001747A7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указанном в технологическом процессе.</w:t>
      </w:r>
    </w:p>
    <w:p w:rsidR="00C0456D" w:rsidRPr="00C0456D" w:rsidRDefault="002956EC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Описание. 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Сверление отверс</w:t>
      </w:r>
      <w:r w:rsidR="00C0456D">
        <w:rPr>
          <w:rStyle w:val="1"/>
          <w:rFonts w:ascii="Times New Roman" w:hAnsi="Times New Roman" w:cs="Times New Roman"/>
          <w:sz w:val="28"/>
          <w:szCs w:val="28"/>
        </w:rPr>
        <w:t>тий машинным способом осуществ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лять в одну операцию с обеспечением сжатия пакета.</w:t>
      </w:r>
    </w:p>
    <w:p w:rsidR="00C0456D" w:rsidRPr="00C0456D" w:rsidRDefault="00C0456D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0456D">
        <w:rPr>
          <w:rStyle w:val="1"/>
          <w:rFonts w:ascii="Times New Roman" w:hAnsi="Times New Roman" w:cs="Times New Roman"/>
          <w:sz w:val="28"/>
          <w:szCs w:val="28"/>
        </w:rPr>
        <w:t>Сверление отверсти</w:t>
      </w:r>
      <w:r w:rsidR="003A6B15">
        <w:rPr>
          <w:rStyle w:val="1"/>
          <w:rFonts w:ascii="Times New Roman" w:hAnsi="Times New Roman" w:cs="Times New Roman"/>
          <w:sz w:val="28"/>
          <w:szCs w:val="28"/>
        </w:rPr>
        <w:t>й ручным механизированным инст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рументом выполнят</w:t>
      </w:r>
      <w:r w:rsidR="00120FE8">
        <w:rPr>
          <w:rStyle w:val="1"/>
          <w:rFonts w:ascii="Times New Roman" w:hAnsi="Times New Roman" w:cs="Times New Roman"/>
          <w:sz w:val="28"/>
          <w:szCs w:val="28"/>
        </w:rPr>
        <w:t xml:space="preserve">ь в один, два и более переходов. Задание 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>предполагает</w:t>
      </w:r>
      <w:r w:rsidR="00120FE8">
        <w:rPr>
          <w:rStyle w:val="1"/>
          <w:rFonts w:ascii="Times New Roman" w:hAnsi="Times New Roman" w:cs="Times New Roman"/>
          <w:sz w:val="28"/>
          <w:szCs w:val="28"/>
        </w:rPr>
        <w:t xml:space="preserve"> получение отверстий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 xml:space="preserve"> в деталях узла</w:t>
      </w:r>
      <w:r w:rsidR="00120FE8">
        <w:rPr>
          <w:rStyle w:val="1"/>
          <w:rFonts w:ascii="Times New Roman" w:hAnsi="Times New Roman" w:cs="Times New Roman"/>
          <w:sz w:val="28"/>
          <w:szCs w:val="28"/>
        </w:rPr>
        <w:t xml:space="preserve"> при помощи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C0456D" w:rsidRPr="00C0456D" w:rsidRDefault="00C0456D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0456D">
        <w:rPr>
          <w:rStyle w:val="1"/>
          <w:rFonts w:ascii="Times New Roman" w:hAnsi="Times New Roman" w:cs="Times New Roman"/>
          <w:sz w:val="28"/>
          <w:szCs w:val="28"/>
        </w:rPr>
        <w:t>- сверлени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отверстий окончательного диаметра;</w:t>
      </w:r>
    </w:p>
    <w:p w:rsidR="00C0456D" w:rsidRPr="00C0456D" w:rsidRDefault="00962752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 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сверлени</w:t>
      </w:r>
      <w:r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предварительных отверстий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с дальнейшим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рассверливание</w:t>
      </w:r>
      <w:r>
        <w:rPr>
          <w:rStyle w:val="1"/>
          <w:rFonts w:ascii="Times New Roman" w:hAnsi="Times New Roman" w:cs="Times New Roman"/>
          <w:sz w:val="28"/>
          <w:szCs w:val="28"/>
        </w:rPr>
        <w:t>м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от</w:t>
      </w:r>
      <w:r w:rsidR="00DC7B8E">
        <w:rPr>
          <w:rStyle w:val="1"/>
          <w:rFonts w:ascii="Times New Roman" w:hAnsi="Times New Roman" w:cs="Times New Roman"/>
          <w:sz w:val="28"/>
          <w:szCs w:val="28"/>
        </w:rPr>
        <w:t>д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ельн</w:t>
      </w:r>
      <w:r>
        <w:rPr>
          <w:rStyle w:val="1"/>
          <w:rFonts w:ascii="Times New Roman" w:hAnsi="Times New Roman" w:cs="Times New Roman"/>
          <w:sz w:val="28"/>
          <w:szCs w:val="28"/>
        </w:rPr>
        <w:t>ых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диаметр</w:t>
      </w:r>
      <w:r>
        <w:rPr>
          <w:rStyle w:val="1"/>
          <w:rFonts w:ascii="Times New Roman" w:hAnsi="Times New Roman" w:cs="Times New Roman"/>
          <w:sz w:val="28"/>
          <w:szCs w:val="28"/>
        </w:rPr>
        <w:t>ов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C0456D" w:rsidRPr="00C0456D" w:rsidRDefault="00C0456D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0456D">
        <w:rPr>
          <w:rStyle w:val="1"/>
          <w:rFonts w:ascii="Times New Roman" w:hAnsi="Times New Roman" w:cs="Times New Roman"/>
          <w:sz w:val="28"/>
          <w:szCs w:val="28"/>
        </w:rPr>
        <w:t>- сверлени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>я предварительных отверстий с дальнейшим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рассверливание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>м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 xml:space="preserve"> отверстий </w:t>
      </w:r>
      <w:r w:rsidR="00DC7B8E">
        <w:rPr>
          <w:rStyle w:val="1"/>
          <w:rFonts w:ascii="Times New Roman" w:hAnsi="Times New Roman" w:cs="Times New Roman"/>
          <w:sz w:val="28"/>
          <w:szCs w:val="28"/>
        </w:rPr>
        <w:t xml:space="preserve">от предварительного диаметра 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до окончательного диаметра.</w:t>
      </w:r>
    </w:p>
    <w:p w:rsidR="00C0456D" w:rsidRPr="00C0456D" w:rsidRDefault="00962752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Т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очность координиро</w:t>
      </w:r>
      <w:r w:rsidR="003A6B15">
        <w:rPr>
          <w:rStyle w:val="1"/>
          <w:rFonts w:ascii="Times New Roman" w:hAnsi="Times New Roman" w:cs="Times New Roman"/>
          <w:sz w:val="28"/>
          <w:szCs w:val="28"/>
        </w:rPr>
        <w:t>вания отверстий должна соответ</w:t>
      </w:r>
      <w:r w:rsidR="00C0456D" w:rsidRPr="00C0456D">
        <w:rPr>
          <w:rStyle w:val="1"/>
          <w:rFonts w:ascii="Times New Roman" w:hAnsi="Times New Roman" w:cs="Times New Roman"/>
          <w:sz w:val="28"/>
          <w:szCs w:val="28"/>
        </w:rPr>
        <w:t>ствовать требованиям КД. При необходимости ручной разметки использовать простой мягкий карандаш.</w:t>
      </w:r>
    </w:p>
    <w:p w:rsidR="00C0456D" w:rsidRPr="00C0456D" w:rsidRDefault="00C0456D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0456D">
        <w:rPr>
          <w:rStyle w:val="1"/>
          <w:rFonts w:ascii="Times New Roman" w:hAnsi="Times New Roman" w:cs="Times New Roman"/>
          <w:sz w:val="28"/>
          <w:szCs w:val="28"/>
        </w:rPr>
        <w:t>Сверление окончател</w:t>
      </w:r>
      <w:r>
        <w:rPr>
          <w:rStyle w:val="1"/>
          <w:rFonts w:ascii="Times New Roman" w:hAnsi="Times New Roman" w:cs="Times New Roman"/>
          <w:sz w:val="28"/>
          <w:szCs w:val="28"/>
        </w:rPr>
        <w:t>ьных или предварительных отвер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стий производить со стороны более же</w:t>
      </w:r>
      <w:r>
        <w:rPr>
          <w:rStyle w:val="1"/>
          <w:rFonts w:ascii="Times New Roman" w:hAnsi="Times New Roman" w:cs="Times New Roman"/>
          <w:sz w:val="28"/>
          <w:szCs w:val="28"/>
        </w:rPr>
        <w:t>сткого элемента пакета, рассвер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 xml:space="preserve">ливание </w:t>
      </w:r>
      <w:r w:rsidR="00962752">
        <w:rPr>
          <w:rStyle w:val="1"/>
          <w:rFonts w:ascii="Times New Roman" w:hAnsi="Times New Roman" w:cs="Times New Roman"/>
          <w:sz w:val="28"/>
          <w:szCs w:val="28"/>
        </w:rPr>
        <w:t xml:space="preserve">– 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с противоположной стороны.</w:t>
      </w:r>
    </w:p>
    <w:p w:rsidR="00C0456D" w:rsidRPr="00C0456D" w:rsidRDefault="00C0456D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0456D">
        <w:rPr>
          <w:rStyle w:val="1"/>
          <w:rFonts w:ascii="Times New Roman" w:hAnsi="Times New Roman" w:cs="Times New Roman"/>
          <w:sz w:val="28"/>
          <w:szCs w:val="28"/>
        </w:rPr>
        <w:t>При отсутствии двухстороннего п</w:t>
      </w:r>
      <w:r>
        <w:rPr>
          <w:rStyle w:val="1"/>
          <w:rFonts w:ascii="Times New Roman" w:hAnsi="Times New Roman" w:cs="Times New Roman"/>
          <w:sz w:val="28"/>
          <w:szCs w:val="28"/>
        </w:rPr>
        <w:t>одхода разрешается сверле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ние и рассверливание отверстий со стороны менее жесткой детали по накладным кондукторам или в несколь</w:t>
      </w:r>
      <w:r w:rsidR="003A6B15">
        <w:rPr>
          <w:rStyle w:val="1"/>
          <w:rFonts w:ascii="Times New Roman" w:hAnsi="Times New Roman" w:cs="Times New Roman"/>
          <w:sz w:val="28"/>
          <w:szCs w:val="28"/>
        </w:rPr>
        <w:t>ко переходов с разницей диамет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ров при последнем переходе не более 2 мм.</w:t>
      </w:r>
    </w:p>
    <w:p w:rsidR="00C0456D" w:rsidRPr="00C0456D" w:rsidRDefault="00C0456D" w:rsidP="00BF61B9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0456D">
        <w:rPr>
          <w:rStyle w:val="1"/>
          <w:rFonts w:ascii="Times New Roman" w:hAnsi="Times New Roman" w:cs="Times New Roman"/>
          <w:sz w:val="28"/>
          <w:szCs w:val="28"/>
        </w:rPr>
        <w:t>В пакете, состоящем из трех деталей, при расположении более прочного или толстого элемента внутри него, отверстия сверлить до установки одной из наружных деталей (если позволяют условия</w:t>
      </w:r>
      <w:r w:rsidR="003A6B1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0456D">
        <w:rPr>
          <w:rStyle w:val="1"/>
          <w:rFonts w:ascii="Times New Roman" w:hAnsi="Times New Roman" w:cs="Times New Roman"/>
          <w:sz w:val="28"/>
          <w:szCs w:val="28"/>
        </w:rPr>
        <w:t>сборки) со стороны более</w:t>
      </w:r>
      <w:r w:rsidR="00DC7B8E">
        <w:rPr>
          <w:rStyle w:val="1"/>
          <w:rFonts w:ascii="Times New Roman" w:hAnsi="Times New Roman" w:cs="Times New Roman"/>
          <w:sz w:val="28"/>
          <w:szCs w:val="28"/>
        </w:rPr>
        <w:t xml:space="preserve"> прочного или толстого элемента.</w:t>
      </w:r>
    </w:p>
    <w:p w:rsidR="00C51AC5" w:rsidRPr="003A6B15" w:rsidRDefault="00C51AC5" w:rsidP="003A6B15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3A6B15">
        <w:rPr>
          <w:rStyle w:val="1"/>
          <w:rFonts w:ascii="Times New Roman" w:hAnsi="Times New Roman" w:cs="Times New Roman"/>
          <w:b/>
          <w:sz w:val="28"/>
          <w:szCs w:val="28"/>
        </w:rPr>
        <w:t>Модуль</w:t>
      </w:r>
      <w:r w:rsidR="008B2D61">
        <w:rPr>
          <w:rStyle w:val="1"/>
          <w:rFonts w:ascii="Times New Roman" w:hAnsi="Times New Roman" w:cs="Times New Roman"/>
          <w:b/>
          <w:sz w:val="28"/>
          <w:szCs w:val="28"/>
        </w:rPr>
        <w:t xml:space="preserve"> В</w:t>
      </w:r>
      <w:r w:rsidR="00DC7B8E">
        <w:rPr>
          <w:rStyle w:val="1"/>
          <w:rFonts w:ascii="Times New Roman" w:hAnsi="Times New Roman" w:cs="Times New Roman"/>
          <w:b/>
          <w:sz w:val="28"/>
          <w:szCs w:val="28"/>
        </w:rPr>
        <w:t xml:space="preserve"> </w:t>
      </w:r>
      <w:r w:rsidR="00284645">
        <w:rPr>
          <w:rStyle w:val="1"/>
          <w:rFonts w:ascii="Times New Roman" w:hAnsi="Times New Roman" w:cs="Times New Roman"/>
          <w:b/>
          <w:sz w:val="28"/>
          <w:szCs w:val="28"/>
        </w:rPr>
        <w:t>–</w:t>
      </w:r>
      <w:r w:rsidRPr="003A6B15">
        <w:rPr>
          <w:rStyle w:val="1"/>
          <w:rFonts w:ascii="Times New Roman" w:hAnsi="Times New Roman" w:cs="Times New Roman"/>
          <w:b/>
          <w:sz w:val="28"/>
          <w:szCs w:val="28"/>
        </w:rPr>
        <w:t xml:space="preserve"> Окончательная сборка изделия</w:t>
      </w:r>
    </w:p>
    <w:p w:rsidR="00C51AC5" w:rsidRPr="00191E14" w:rsidRDefault="00C51AC5" w:rsidP="00272321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Участник представляет экспертам полностью собранный </w:t>
      </w:r>
      <w:r w:rsidR="00DC7B8E">
        <w:rPr>
          <w:rStyle w:val="1"/>
          <w:rFonts w:ascii="Times New Roman" w:hAnsi="Times New Roman" w:cs="Times New Roman"/>
          <w:sz w:val="28"/>
          <w:szCs w:val="28"/>
        </w:rPr>
        <w:t xml:space="preserve">узел из 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деталей в </w:t>
      </w:r>
      <w:r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>объеме</w:t>
      </w:r>
      <w:r w:rsidR="00DC7B8E"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>,</w:t>
      </w:r>
      <w:r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указанном в технологическом процессе</w:t>
      </w:r>
      <w:r w:rsidR="00284645"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>,</w:t>
      </w:r>
      <w:r w:rsidR="00DC7B8E"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согласно чертежу и трехмерной модели</w:t>
      </w:r>
      <w:r w:rsidR="00272321" w:rsidRPr="00191E14"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</w:p>
    <w:p w:rsidR="00C51AC5" w:rsidRDefault="00C51AC5" w:rsidP="00272321">
      <w:pPr>
        <w:pStyle w:val="4"/>
        <w:shd w:val="clear" w:color="auto" w:fill="auto"/>
        <w:spacing w:before="0" w:after="0" w:line="36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модуля, так и в отношении процесса выполнения конкурсной работы. Если участник конкурса не выполняет требования охраны труда, подвергает опасности себя или других конкурсантов, </w:t>
      </w:r>
      <w:r w:rsidR="00272321">
        <w:rPr>
          <w:rStyle w:val="1"/>
          <w:rFonts w:ascii="Times New Roman" w:hAnsi="Times New Roman" w:cs="Times New Roman"/>
          <w:sz w:val="28"/>
          <w:szCs w:val="28"/>
        </w:rPr>
        <w:t>то он</w:t>
      </w:r>
      <w:r w:rsidRPr="00C51AC5">
        <w:rPr>
          <w:rStyle w:val="1"/>
          <w:rFonts w:ascii="Times New Roman" w:hAnsi="Times New Roman" w:cs="Times New Roman"/>
          <w:sz w:val="28"/>
          <w:szCs w:val="28"/>
        </w:rPr>
        <w:t xml:space="preserve"> отстраняется от дальнейшего участия в конкурсе.</w:t>
      </w:r>
    </w:p>
    <w:p w:rsidR="00BF6513" w:rsidRPr="008F2EE8" w:rsidRDefault="00BF6513" w:rsidP="004648FC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C7C7D" w:rsidRDefault="00BF6513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8B2D61" w:rsidRPr="00BC7C7D" w:rsidRDefault="008B2D61" w:rsidP="004648FC">
      <w:pPr>
        <w:pStyle w:val="4"/>
        <w:spacing w:before="0" w:after="0" w:line="360" w:lineRule="auto"/>
        <w:ind w:firstLine="709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BC7C7D">
        <w:rPr>
          <w:rStyle w:val="1"/>
          <w:rFonts w:ascii="Times New Roman" w:hAnsi="Times New Roman" w:cs="Times New Roman"/>
          <w:b/>
          <w:sz w:val="28"/>
          <w:szCs w:val="28"/>
        </w:rPr>
        <w:t>Модуль С</w:t>
      </w:r>
      <w:r w:rsidR="004648FC">
        <w:rPr>
          <w:rStyle w:val="1"/>
          <w:rFonts w:ascii="Times New Roman" w:hAnsi="Times New Roman" w:cs="Times New Roman"/>
          <w:b/>
          <w:sz w:val="28"/>
          <w:szCs w:val="28"/>
        </w:rPr>
        <w:t xml:space="preserve"> -</w:t>
      </w:r>
      <w:r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C7C7D">
        <w:rPr>
          <w:rStyle w:val="1"/>
          <w:rFonts w:ascii="Times New Roman" w:hAnsi="Times New Roman" w:cs="Times New Roman"/>
          <w:b/>
          <w:sz w:val="28"/>
          <w:szCs w:val="28"/>
        </w:rPr>
        <w:t xml:space="preserve">Выполнение требований КД, </w:t>
      </w:r>
      <w:proofErr w:type="spellStart"/>
      <w:r w:rsidRPr="00BC7C7D">
        <w:rPr>
          <w:rStyle w:val="1"/>
          <w:rFonts w:ascii="Times New Roman" w:hAnsi="Times New Roman" w:cs="Times New Roman"/>
          <w:b/>
          <w:sz w:val="28"/>
          <w:szCs w:val="28"/>
        </w:rPr>
        <w:t>ОТиТБ</w:t>
      </w:r>
      <w:proofErr w:type="spellEnd"/>
    </w:p>
    <w:p w:rsidR="00BC7C7D" w:rsidRDefault="00BC7C7D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bookmarkStart w:id="2" w:name="_Toc379539625"/>
      <w:r w:rsidRPr="004648FC">
        <w:rPr>
          <w:rStyle w:val="1"/>
          <w:rFonts w:ascii="Times New Roman" w:hAnsi="Times New Roman" w:cs="Times New Roman"/>
          <w:sz w:val="28"/>
          <w:szCs w:val="28"/>
        </w:rPr>
        <w:t>Во время выполнения задания участник должен соблюдать требован</w:t>
      </w:r>
      <w:r w:rsidR="004A459E">
        <w:rPr>
          <w:rStyle w:val="1"/>
          <w:rFonts w:ascii="Times New Roman" w:hAnsi="Times New Roman" w:cs="Times New Roman"/>
          <w:sz w:val="28"/>
          <w:szCs w:val="28"/>
        </w:rPr>
        <w:t>ия конструкторской документации.</w:t>
      </w:r>
    </w:p>
    <w:p w:rsidR="004A459E" w:rsidRPr="004648FC" w:rsidRDefault="004A459E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Детали узла должны быть установлены во взаимоправильное положение согласно чертежу.</w:t>
      </w:r>
    </w:p>
    <w:p w:rsidR="004A459E" w:rsidRDefault="00BC7C7D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648FC">
        <w:rPr>
          <w:rStyle w:val="1"/>
          <w:rFonts w:ascii="Times New Roman" w:hAnsi="Times New Roman" w:cs="Times New Roman"/>
          <w:sz w:val="28"/>
          <w:szCs w:val="28"/>
        </w:rPr>
        <w:t>В работе должны отсутствовать</w:t>
      </w:r>
      <w:r w:rsidR="004A459E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BC7C7D" w:rsidRPr="004648FC" w:rsidRDefault="004A459E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лишние и двойные отверстия;</w:t>
      </w:r>
    </w:p>
    <w:p w:rsidR="00BC7C7D" w:rsidRPr="004648FC" w:rsidRDefault="004A459E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механически</w:t>
      </w:r>
      <w:r w:rsidR="004648FC">
        <w:rPr>
          <w:rStyle w:val="1"/>
          <w:rFonts w:ascii="Times New Roman" w:hAnsi="Times New Roman" w:cs="Times New Roman"/>
          <w:sz w:val="28"/>
          <w:szCs w:val="28"/>
        </w:rPr>
        <w:t>е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повреждени</w:t>
      </w:r>
      <w:r w:rsidR="004648FC">
        <w:rPr>
          <w:rStyle w:val="1"/>
          <w:rFonts w:ascii="Times New Roman" w:hAnsi="Times New Roman" w:cs="Times New Roman"/>
          <w:sz w:val="28"/>
          <w:szCs w:val="28"/>
        </w:rPr>
        <w:t>я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деталей и нормалей</w:t>
      </w:r>
      <w:r w:rsidR="004648FC"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C7C7D" w:rsidRPr="004648FC" w:rsidRDefault="004A459E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>разворот нормалей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C65F0" w:rsidRDefault="002C65F0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Помимо этого участник в процессе выполнения конкурсного задания должен:</w:t>
      </w:r>
    </w:p>
    <w:p w:rsidR="00BC7C7D" w:rsidRPr="004648FC" w:rsidRDefault="002C65F0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- использовать 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>СИЗ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C7C7D" w:rsidRPr="004648FC" w:rsidRDefault="002C65F0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с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>облюд</w:t>
      </w:r>
      <w:r>
        <w:rPr>
          <w:rStyle w:val="1"/>
          <w:rFonts w:ascii="Times New Roman" w:hAnsi="Times New Roman" w:cs="Times New Roman"/>
          <w:sz w:val="28"/>
          <w:szCs w:val="28"/>
        </w:rPr>
        <w:t>ать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производства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BC7C7D" w:rsidRPr="004648FC" w:rsidRDefault="002C65F0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рационально, безопасно и аккуратно р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>азмещ</w:t>
      </w:r>
      <w:r>
        <w:rPr>
          <w:rStyle w:val="1"/>
          <w:rFonts w:ascii="Times New Roman" w:hAnsi="Times New Roman" w:cs="Times New Roman"/>
          <w:sz w:val="28"/>
          <w:szCs w:val="28"/>
        </w:rPr>
        <w:t>ать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инструмент в рабочей зоне</w:t>
      </w:r>
      <w:r>
        <w:rPr>
          <w:rStyle w:val="1"/>
          <w:rFonts w:ascii="Times New Roman" w:hAnsi="Times New Roman" w:cs="Times New Roman"/>
          <w:sz w:val="28"/>
          <w:szCs w:val="28"/>
        </w:rPr>
        <w:t>;</w:t>
      </w:r>
    </w:p>
    <w:p w:rsidR="00DC0927" w:rsidRPr="004648FC" w:rsidRDefault="002C65F0" w:rsidP="004648FC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- р</w:t>
      </w:r>
      <w:r w:rsidR="00BC7C7D" w:rsidRPr="004648FC">
        <w:rPr>
          <w:rStyle w:val="1"/>
          <w:rFonts w:ascii="Times New Roman" w:hAnsi="Times New Roman" w:cs="Times New Roman"/>
          <w:sz w:val="28"/>
          <w:szCs w:val="28"/>
        </w:rPr>
        <w:t>ационально использова</w:t>
      </w:r>
      <w:r>
        <w:rPr>
          <w:rStyle w:val="1"/>
          <w:rFonts w:ascii="Times New Roman" w:hAnsi="Times New Roman" w:cs="Times New Roman"/>
          <w:sz w:val="28"/>
          <w:szCs w:val="28"/>
        </w:rPr>
        <w:t>ть контровочную проволоку.</w:t>
      </w:r>
    </w:p>
    <w:p w:rsidR="00BA42C5" w:rsidRDefault="008B2D61" w:rsidP="00C94696">
      <w:pPr>
        <w:pStyle w:val="4"/>
        <w:shd w:val="clear" w:color="auto" w:fill="auto"/>
        <w:spacing w:before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648FC">
        <w:rPr>
          <w:rStyle w:val="1"/>
          <w:rFonts w:ascii="Times New Roman" w:hAnsi="Times New Roman" w:cs="Times New Roman"/>
          <w:sz w:val="28"/>
          <w:szCs w:val="28"/>
        </w:rPr>
        <w:t xml:space="preserve">Если участник конкурса не выполняет требования охраны труда, подвергает опасности себя или других конкурсантов, </w:t>
      </w:r>
      <w:r w:rsidR="004A459E">
        <w:rPr>
          <w:rStyle w:val="1"/>
          <w:rFonts w:ascii="Times New Roman" w:hAnsi="Times New Roman" w:cs="Times New Roman"/>
          <w:sz w:val="28"/>
          <w:szCs w:val="28"/>
        </w:rPr>
        <w:t>то он</w:t>
      </w:r>
      <w:r w:rsidRPr="004648FC">
        <w:rPr>
          <w:rStyle w:val="1"/>
          <w:rFonts w:ascii="Times New Roman" w:hAnsi="Times New Roman" w:cs="Times New Roman"/>
          <w:sz w:val="28"/>
          <w:szCs w:val="28"/>
        </w:rPr>
        <w:t xml:space="preserve"> отстраняется от дальнейшего участия в конкурсе.</w:t>
      </w:r>
    </w:p>
    <w:p w:rsidR="00BF6513" w:rsidRDefault="00BA42C5" w:rsidP="00C94696">
      <w:pPr>
        <w:pStyle w:val="2"/>
        <w:spacing w:before="0" w:line="360" w:lineRule="auto"/>
        <w:ind w:firstLine="708"/>
        <w:rPr>
          <w:rFonts w:ascii="Times New Roman" w:hAnsi="Times New Roman"/>
          <w:i w:val="0"/>
          <w:sz w:val="28"/>
          <w:lang w:val="ru-RU"/>
        </w:rPr>
      </w:pPr>
      <w:bookmarkStart w:id="3" w:name="_Toc379539626"/>
      <w:bookmarkEnd w:id="2"/>
      <w:r w:rsidRPr="00BA42C5">
        <w:rPr>
          <w:rFonts w:ascii="Times New Roman" w:hAnsi="Times New Roman"/>
          <w:i w:val="0"/>
          <w:sz w:val="28"/>
          <w:lang w:val="ru-RU"/>
        </w:rPr>
        <w:t>4. КРИТЕРИИ ОЦЕНКИ</w:t>
      </w:r>
      <w:bookmarkEnd w:id="3"/>
    </w:p>
    <w:p w:rsidR="00BF6513" w:rsidRDefault="00BF6513" w:rsidP="00BA42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данном разделе </w:t>
      </w:r>
      <w:r w:rsidR="00A87E8C">
        <w:rPr>
          <w:rFonts w:ascii="Times New Roman" w:hAnsi="Times New Roman"/>
          <w:sz w:val="28"/>
          <w:szCs w:val="28"/>
        </w:rPr>
        <w:t xml:space="preserve">(см. таблицу 2) </w:t>
      </w:r>
      <w:r w:rsidRPr="00204718">
        <w:rPr>
          <w:rFonts w:ascii="Times New Roman" w:hAnsi="Times New Roman"/>
          <w:sz w:val="28"/>
          <w:szCs w:val="28"/>
        </w:rPr>
        <w:t>определены критерии оценки и количество начисляемых баллов (субъективны</w:t>
      </w:r>
      <w:r w:rsidR="00A87E8C">
        <w:rPr>
          <w:rFonts w:ascii="Times New Roman" w:hAnsi="Times New Roman"/>
          <w:sz w:val="28"/>
          <w:szCs w:val="28"/>
        </w:rPr>
        <w:t>х</w:t>
      </w:r>
      <w:r w:rsidRPr="00204718">
        <w:rPr>
          <w:rFonts w:ascii="Times New Roman" w:hAnsi="Times New Roman"/>
          <w:sz w:val="28"/>
          <w:szCs w:val="28"/>
        </w:rPr>
        <w:t xml:space="preserve"> и объективны</w:t>
      </w:r>
      <w:r w:rsidR="00A87E8C">
        <w:rPr>
          <w:rFonts w:ascii="Times New Roman" w:hAnsi="Times New Roman"/>
          <w:sz w:val="28"/>
          <w:szCs w:val="28"/>
        </w:rPr>
        <w:t>х</w:t>
      </w:r>
      <w:r w:rsidRPr="00204718">
        <w:rPr>
          <w:rFonts w:ascii="Times New Roman" w:hAnsi="Times New Roman"/>
          <w:sz w:val="28"/>
          <w:szCs w:val="28"/>
        </w:rPr>
        <w:t>)</w:t>
      </w:r>
      <w:r w:rsidR="00A87E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87E8C">
        <w:rPr>
          <w:rFonts w:ascii="Times New Roman" w:hAnsi="Times New Roman"/>
          <w:sz w:val="28"/>
          <w:szCs w:val="28"/>
        </w:rPr>
        <w:t xml:space="preserve">Максимальное </w:t>
      </w:r>
      <w:r w:rsidRPr="00204718">
        <w:rPr>
          <w:rFonts w:ascii="Times New Roman" w:hAnsi="Times New Roman"/>
          <w:sz w:val="28"/>
          <w:szCs w:val="28"/>
        </w:rPr>
        <w:t>количество баллов</w:t>
      </w:r>
      <w:r w:rsidR="00A87E8C">
        <w:rPr>
          <w:rFonts w:ascii="Times New Roman" w:hAnsi="Times New Roman"/>
          <w:sz w:val="28"/>
          <w:szCs w:val="28"/>
        </w:rPr>
        <w:t xml:space="preserve">, которое может получить участник за правильное выполнение </w:t>
      </w:r>
      <w:r w:rsidRPr="00204718">
        <w:rPr>
          <w:rFonts w:ascii="Times New Roman" w:hAnsi="Times New Roman"/>
          <w:sz w:val="28"/>
          <w:szCs w:val="28"/>
        </w:rPr>
        <w:t>задания</w:t>
      </w:r>
      <w:r w:rsidR="00A87E8C">
        <w:rPr>
          <w:rFonts w:ascii="Times New Roman" w:hAnsi="Times New Roman"/>
          <w:sz w:val="28"/>
          <w:szCs w:val="28"/>
        </w:rPr>
        <w:t xml:space="preserve">, </w:t>
      </w:r>
      <w:r w:rsidRPr="00204718">
        <w:rPr>
          <w:rFonts w:ascii="Times New Roman" w:hAnsi="Times New Roman"/>
          <w:sz w:val="28"/>
          <w:szCs w:val="28"/>
        </w:rPr>
        <w:t xml:space="preserve">составляет </w:t>
      </w:r>
      <w:r w:rsidR="004E4FBE" w:rsidRPr="004E4FBE">
        <w:rPr>
          <w:rFonts w:ascii="Times New Roman" w:hAnsi="Times New Roman"/>
          <w:sz w:val="28"/>
          <w:szCs w:val="28"/>
        </w:rPr>
        <w:t>100</w:t>
      </w:r>
      <w:r w:rsidR="00A87E8C">
        <w:rPr>
          <w:rFonts w:ascii="Times New Roman" w:hAnsi="Times New Roman"/>
          <w:sz w:val="28"/>
          <w:szCs w:val="28"/>
        </w:rPr>
        <w:t xml:space="preserve"> </w:t>
      </w:r>
      <w:r w:rsidR="00BC7C7D">
        <w:rPr>
          <w:rFonts w:ascii="Times New Roman" w:hAnsi="Times New Roman"/>
          <w:sz w:val="28"/>
          <w:szCs w:val="28"/>
        </w:rPr>
        <w:t>балл</w:t>
      </w:r>
      <w:r w:rsidR="004E4FBE">
        <w:rPr>
          <w:rFonts w:ascii="Times New Roman" w:hAnsi="Times New Roman"/>
          <w:sz w:val="28"/>
          <w:szCs w:val="28"/>
        </w:rPr>
        <w:t>ов</w:t>
      </w:r>
      <w:bookmarkStart w:id="4" w:name="_GoBack"/>
      <w:bookmarkEnd w:id="4"/>
      <w:r w:rsidR="00A87E8C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A42C5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21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886"/>
        <w:gridCol w:w="4631"/>
        <w:gridCol w:w="1963"/>
        <w:gridCol w:w="1926"/>
        <w:gridCol w:w="1043"/>
      </w:tblGrid>
      <w:tr w:rsidR="008071A6" w:rsidRPr="00C0456D" w:rsidTr="008071A6">
        <w:tc>
          <w:tcPr>
            <w:tcW w:w="5582" w:type="dxa"/>
            <w:gridSpan w:val="2"/>
            <w:shd w:val="clear" w:color="auto" w:fill="8DB3E2" w:themeFill="text2" w:themeFillTint="66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C0456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4867" w:type="dxa"/>
            <w:gridSpan w:val="3"/>
            <w:shd w:val="clear" w:color="auto" w:fill="8DB3E2" w:themeFill="text2" w:themeFillTint="66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C0456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8071A6" w:rsidRPr="00C0456D" w:rsidTr="00A87E8C">
        <w:trPr>
          <w:trHeight w:val="494"/>
        </w:trPr>
        <w:tc>
          <w:tcPr>
            <w:tcW w:w="890" w:type="dxa"/>
            <w:shd w:val="clear" w:color="auto" w:fill="17365D" w:themeFill="text2" w:themeFillShade="BF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17365D" w:themeFill="text2" w:themeFillShade="BF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17365D" w:themeFill="text2" w:themeFillShade="BF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6D">
              <w:rPr>
                <w:rFonts w:ascii="Times New Roman" w:hAnsi="Times New Roman"/>
                <w:b/>
                <w:sz w:val="28"/>
                <w:szCs w:val="28"/>
              </w:rPr>
              <w:t>Судейская</w:t>
            </w:r>
          </w:p>
        </w:tc>
        <w:tc>
          <w:tcPr>
            <w:tcW w:w="1848" w:type="dxa"/>
            <w:shd w:val="clear" w:color="auto" w:fill="17365D" w:themeFill="text2" w:themeFillShade="BF"/>
          </w:tcPr>
          <w:p w:rsidR="008071A6" w:rsidRPr="00C0456D" w:rsidRDefault="00A87E8C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071A6" w:rsidRPr="00C0456D">
              <w:rPr>
                <w:rFonts w:ascii="Times New Roman" w:hAnsi="Times New Roman"/>
                <w:b/>
                <w:sz w:val="28"/>
                <w:szCs w:val="28"/>
              </w:rPr>
              <w:t>бъективная</w:t>
            </w:r>
          </w:p>
        </w:tc>
        <w:tc>
          <w:tcPr>
            <w:tcW w:w="1046" w:type="dxa"/>
            <w:shd w:val="clear" w:color="auto" w:fill="17365D" w:themeFill="text2" w:themeFillShade="BF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456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8071A6" w:rsidRPr="00C0456D" w:rsidTr="008071A6">
        <w:tc>
          <w:tcPr>
            <w:tcW w:w="890" w:type="dxa"/>
            <w:shd w:val="clear" w:color="auto" w:fill="17365D" w:themeFill="text2" w:themeFillShade="BF"/>
          </w:tcPr>
          <w:p w:rsidR="008071A6" w:rsidRPr="00DC0927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0927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4692" w:type="dxa"/>
          </w:tcPr>
          <w:p w:rsidR="008071A6" w:rsidRPr="00C0456D" w:rsidRDefault="008071A6" w:rsidP="00BC7C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деталей к сборке</w:t>
            </w:r>
            <w:r w:rsidRPr="00C045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73" w:type="dxa"/>
          </w:tcPr>
          <w:p w:rsidR="008071A6" w:rsidRPr="00A0316F" w:rsidRDefault="008071A6" w:rsidP="00A03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1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071A6" w:rsidRPr="00DC0927" w:rsidRDefault="004E4FBE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FBE">
              <w:rPr>
                <w:rFonts w:ascii="Times New Roman" w:hAnsi="Times New Roman"/>
                <w:b/>
                <w:sz w:val="28"/>
                <w:szCs w:val="28"/>
              </w:rPr>
              <w:t>54,99</w:t>
            </w:r>
          </w:p>
        </w:tc>
        <w:tc>
          <w:tcPr>
            <w:tcW w:w="1046" w:type="dxa"/>
          </w:tcPr>
          <w:p w:rsidR="008071A6" w:rsidRPr="00DC0927" w:rsidRDefault="004E4FBE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FBE">
              <w:rPr>
                <w:rFonts w:ascii="Times New Roman" w:hAnsi="Times New Roman"/>
                <w:b/>
                <w:sz w:val="28"/>
                <w:szCs w:val="28"/>
              </w:rPr>
              <w:t>54,99</w:t>
            </w:r>
          </w:p>
        </w:tc>
      </w:tr>
      <w:tr w:rsidR="008071A6" w:rsidRPr="00C0456D" w:rsidTr="008071A6">
        <w:tc>
          <w:tcPr>
            <w:tcW w:w="890" w:type="dxa"/>
            <w:shd w:val="clear" w:color="auto" w:fill="17365D" w:themeFill="text2" w:themeFillShade="BF"/>
          </w:tcPr>
          <w:p w:rsidR="008071A6" w:rsidRPr="00DC0927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0927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4692" w:type="dxa"/>
          </w:tcPr>
          <w:p w:rsidR="008071A6" w:rsidRPr="00C0456D" w:rsidRDefault="008071A6" w:rsidP="00AD2B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56D">
              <w:rPr>
                <w:rFonts w:ascii="Times New Roman" w:hAnsi="Times New Roman"/>
                <w:b/>
                <w:sz w:val="28"/>
                <w:szCs w:val="28"/>
              </w:rPr>
              <w:t>Окончательная сборка</w:t>
            </w:r>
          </w:p>
        </w:tc>
        <w:tc>
          <w:tcPr>
            <w:tcW w:w="1973" w:type="dxa"/>
          </w:tcPr>
          <w:p w:rsidR="008071A6" w:rsidRPr="00A0316F" w:rsidRDefault="00A0316F" w:rsidP="00A03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1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071A6" w:rsidRPr="00DC0927" w:rsidRDefault="004E4FBE" w:rsidP="000F3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FBE">
              <w:rPr>
                <w:rFonts w:ascii="Times New Roman" w:hAnsi="Times New Roman"/>
                <w:b/>
                <w:sz w:val="28"/>
                <w:szCs w:val="28"/>
              </w:rPr>
              <w:t>32,51</w:t>
            </w:r>
          </w:p>
        </w:tc>
        <w:tc>
          <w:tcPr>
            <w:tcW w:w="1046" w:type="dxa"/>
          </w:tcPr>
          <w:p w:rsidR="008071A6" w:rsidRPr="00DC0927" w:rsidRDefault="004E4FBE" w:rsidP="000F3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FBE">
              <w:rPr>
                <w:rFonts w:ascii="Times New Roman" w:hAnsi="Times New Roman"/>
                <w:b/>
                <w:sz w:val="28"/>
                <w:szCs w:val="28"/>
              </w:rPr>
              <w:t>32,51</w:t>
            </w:r>
          </w:p>
        </w:tc>
      </w:tr>
      <w:tr w:rsidR="008071A6" w:rsidRPr="00C0456D" w:rsidTr="008071A6">
        <w:tc>
          <w:tcPr>
            <w:tcW w:w="890" w:type="dxa"/>
            <w:shd w:val="clear" w:color="auto" w:fill="17365D" w:themeFill="text2" w:themeFillShade="BF"/>
          </w:tcPr>
          <w:p w:rsidR="008071A6" w:rsidRPr="00DC0927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0927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4692" w:type="dxa"/>
          </w:tcPr>
          <w:p w:rsidR="008071A6" w:rsidRPr="003B651C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8071A6">
              <w:rPr>
                <w:rFonts w:ascii="Times New Roman" w:hAnsi="Times New Roman"/>
                <w:b/>
                <w:sz w:val="28"/>
                <w:szCs w:val="28"/>
              </w:rPr>
              <w:t xml:space="preserve">Выполнение требований КД, </w:t>
            </w:r>
            <w:proofErr w:type="spellStart"/>
            <w:r w:rsidRPr="008071A6">
              <w:rPr>
                <w:rFonts w:ascii="Times New Roman" w:hAnsi="Times New Roman"/>
                <w:b/>
                <w:sz w:val="28"/>
                <w:szCs w:val="28"/>
              </w:rPr>
              <w:t>ОТиТБ</w:t>
            </w:r>
            <w:proofErr w:type="spellEnd"/>
          </w:p>
        </w:tc>
        <w:tc>
          <w:tcPr>
            <w:tcW w:w="1973" w:type="dxa"/>
          </w:tcPr>
          <w:p w:rsidR="008071A6" w:rsidRPr="00A0316F" w:rsidRDefault="00A0316F" w:rsidP="00A031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16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8071A6" w:rsidRPr="004E4FBE" w:rsidRDefault="004E4FBE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4FBE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46" w:type="dxa"/>
          </w:tcPr>
          <w:p w:rsidR="008071A6" w:rsidRPr="004E4FBE" w:rsidRDefault="004E4FBE" w:rsidP="00C045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E4FBE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8071A6" w:rsidRPr="00C0456D" w:rsidTr="008071A6">
        <w:tc>
          <w:tcPr>
            <w:tcW w:w="890" w:type="dxa"/>
            <w:shd w:val="clear" w:color="auto" w:fill="17365D" w:themeFill="text2" w:themeFillShade="BF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045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92" w:type="dxa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3" w:type="dxa"/>
          </w:tcPr>
          <w:p w:rsidR="008071A6" w:rsidRPr="00C0456D" w:rsidRDefault="008071A6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8071A6" w:rsidRPr="004E4FBE" w:rsidRDefault="004E4FBE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46" w:type="dxa"/>
          </w:tcPr>
          <w:p w:rsidR="008071A6" w:rsidRPr="004E4FBE" w:rsidRDefault="004E4FBE" w:rsidP="00C04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6F68A7" w:rsidRDefault="006F68A7" w:rsidP="006F68A7">
      <w:pPr>
        <w:spacing w:after="0" w:line="240" w:lineRule="auto"/>
        <w:ind w:firstLine="360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6F68A7" w:rsidRDefault="006F68A7" w:rsidP="006F68A7">
      <w:pPr>
        <w:spacing w:after="0" w:line="240" w:lineRule="auto"/>
        <w:ind w:firstLine="360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52EA3" w:rsidRDefault="004E2A66" w:rsidP="006F68A7">
      <w:pPr>
        <w:spacing w:after="0" w:line="240" w:lineRule="auto"/>
        <w:ind w:firstLine="360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Отчет проверки </w:t>
      </w:r>
      <w:r w:rsidR="003453E1">
        <w:rPr>
          <w:rFonts w:ascii="Times New Roman" w:hAnsi="Times New Roman"/>
          <w:i/>
          <w:sz w:val="28"/>
          <w:szCs w:val="28"/>
        </w:rPr>
        <w:t>сборки</w:t>
      </w:r>
      <w:r w:rsidRPr="007B2E66">
        <w:rPr>
          <w:rFonts w:ascii="Times New Roman" w:hAnsi="Times New Roman"/>
          <w:i/>
          <w:sz w:val="28"/>
          <w:szCs w:val="28"/>
        </w:rPr>
        <w:t>;</w:t>
      </w:r>
      <w:r w:rsidR="003453E1">
        <w:rPr>
          <w:rFonts w:ascii="Times New Roman" w:hAnsi="Times New Roman"/>
          <w:i/>
          <w:sz w:val="28"/>
          <w:szCs w:val="28"/>
        </w:rPr>
        <w:t xml:space="preserve"> охраны труда</w:t>
      </w:r>
    </w:p>
    <w:p w:rsidR="00D34AA9" w:rsidRDefault="00D34AA9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BC7C7D">
        <w:rPr>
          <w:rFonts w:ascii="Times New Roman" w:hAnsi="Times New Roman"/>
          <w:i/>
          <w:sz w:val="28"/>
          <w:szCs w:val="28"/>
        </w:rPr>
        <w:t>Пример задания</w:t>
      </w:r>
    </w:p>
    <w:p w:rsidR="00D34AA9" w:rsidRDefault="00D34AA9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B3AFC" w:rsidRPr="00452EA3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 xml:space="preserve">Отчет проверки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1756"/>
        <w:gridCol w:w="1843"/>
        <w:gridCol w:w="1417"/>
        <w:gridCol w:w="1417"/>
        <w:gridCol w:w="1417"/>
      </w:tblGrid>
      <w:tr w:rsidR="003453E1" w:rsidTr="0068537A">
        <w:trPr>
          <w:trHeight w:val="818"/>
        </w:trPr>
        <w:tc>
          <w:tcPr>
            <w:tcW w:w="2038" w:type="dxa"/>
            <w:vAlign w:val="center"/>
          </w:tcPr>
          <w:p w:rsidR="003453E1" w:rsidRPr="003F07DC" w:rsidRDefault="003453E1" w:rsidP="00D34A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7850" w:type="dxa"/>
            <w:gridSpan w:val="5"/>
            <w:vAlign w:val="center"/>
          </w:tcPr>
          <w:p w:rsidR="003453E1" w:rsidRDefault="003453E1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3453E1" w:rsidTr="00C12DD9">
        <w:tc>
          <w:tcPr>
            <w:tcW w:w="2038" w:type="dxa"/>
            <w:vAlign w:val="center"/>
          </w:tcPr>
          <w:p w:rsidR="003453E1" w:rsidRPr="00A725E7" w:rsidRDefault="003453E1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453E1" w:rsidRPr="00A725E7" w:rsidRDefault="003453E1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1</w:t>
            </w:r>
          </w:p>
        </w:tc>
        <w:tc>
          <w:tcPr>
            <w:tcW w:w="1843" w:type="dxa"/>
          </w:tcPr>
          <w:p w:rsidR="003453E1" w:rsidRPr="00A725E7" w:rsidRDefault="003453E1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2</w:t>
            </w:r>
          </w:p>
        </w:tc>
        <w:tc>
          <w:tcPr>
            <w:tcW w:w="1417" w:type="dxa"/>
          </w:tcPr>
          <w:p w:rsidR="003453E1" w:rsidRDefault="003453E1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3 </w:t>
            </w:r>
          </w:p>
        </w:tc>
        <w:tc>
          <w:tcPr>
            <w:tcW w:w="1417" w:type="dxa"/>
          </w:tcPr>
          <w:p w:rsidR="003453E1" w:rsidRDefault="003453E1" w:rsidP="00D34A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="00D34A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453E1" w:rsidRDefault="00D34AA9" w:rsidP="007A3C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…</w:t>
            </w:r>
          </w:p>
        </w:tc>
      </w:tr>
      <w:tr w:rsidR="003453E1" w:rsidTr="00D34AA9">
        <w:trPr>
          <w:trHeight w:val="752"/>
        </w:trPr>
        <w:tc>
          <w:tcPr>
            <w:tcW w:w="2038" w:type="dxa"/>
          </w:tcPr>
          <w:p w:rsidR="003453E1" w:rsidRPr="00D34AA9" w:rsidRDefault="00D34AA9" w:rsidP="00D34A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453E1" w:rsidRPr="00D34AA9">
              <w:rPr>
                <w:rFonts w:ascii="Times New Roman" w:hAnsi="Times New Roman"/>
                <w:sz w:val="20"/>
                <w:szCs w:val="20"/>
              </w:rPr>
              <w:t>Соблюдение технологическ</w:t>
            </w:r>
            <w:r w:rsidRPr="00D34AA9">
              <w:rPr>
                <w:rFonts w:ascii="Times New Roman" w:hAnsi="Times New Roman"/>
                <w:sz w:val="20"/>
                <w:szCs w:val="20"/>
              </w:rPr>
              <w:t>о</w:t>
            </w:r>
            <w:r w:rsidR="003453E1" w:rsidRPr="00D34AA9">
              <w:rPr>
                <w:rFonts w:ascii="Times New Roman" w:hAnsi="Times New Roman"/>
                <w:sz w:val="20"/>
                <w:szCs w:val="20"/>
              </w:rPr>
              <w:t>го процесса</w:t>
            </w:r>
          </w:p>
          <w:p w:rsidR="003453E1" w:rsidRPr="00A725E7" w:rsidRDefault="003453E1" w:rsidP="00D34AA9">
            <w:pPr>
              <w:autoSpaceDE w:val="0"/>
              <w:autoSpaceDN w:val="0"/>
              <w:adjustRightInd w:val="0"/>
              <w:spacing w:after="0"/>
              <w:ind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3453E1" w:rsidRPr="00A725E7" w:rsidRDefault="003453E1" w:rsidP="00170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3E1" w:rsidRPr="00A725E7" w:rsidRDefault="003453E1" w:rsidP="00170F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A725E7" w:rsidRDefault="003453E1" w:rsidP="008D7E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A725E7" w:rsidRDefault="003453E1" w:rsidP="008D7E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A725E7" w:rsidRDefault="003453E1" w:rsidP="008D7E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E14" w:rsidRPr="00191E14" w:rsidTr="00D34AA9">
        <w:trPr>
          <w:trHeight w:val="952"/>
        </w:trPr>
        <w:tc>
          <w:tcPr>
            <w:tcW w:w="2038" w:type="dxa"/>
          </w:tcPr>
          <w:p w:rsidR="003453E1" w:rsidRPr="00191E14" w:rsidRDefault="00D34AA9" w:rsidP="00D34A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1E1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453E1" w:rsidRPr="00191E14">
              <w:rPr>
                <w:rFonts w:ascii="Times New Roman" w:hAnsi="Times New Roman"/>
                <w:sz w:val="20"/>
                <w:szCs w:val="20"/>
              </w:rPr>
              <w:t xml:space="preserve">Работа в </w:t>
            </w:r>
            <w:r w:rsidR="003453E1" w:rsidRPr="00191E14">
              <w:rPr>
                <w:rFonts w:ascii="Times New Roman" w:hAnsi="Times New Roman"/>
                <w:sz w:val="20"/>
                <w:szCs w:val="20"/>
                <w:lang w:val="en-US"/>
              </w:rPr>
              <w:t>CAD</w:t>
            </w:r>
            <w:r w:rsidR="003453E1" w:rsidRPr="00191E14">
              <w:rPr>
                <w:rFonts w:ascii="Times New Roman" w:hAnsi="Times New Roman"/>
                <w:sz w:val="20"/>
                <w:szCs w:val="20"/>
              </w:rPr>
              <w:t xml:space="preserve"> модуле </w:t>
            </w:r>
          </w:p>
        </w:tc>
        <w:tc>
          <w:tcPr>
            <w:tcW w:w="1756" w:type="dxa"/>
          </w:tcPr>
          <w:p w:rsidR="003453E1" w:rsidRPr="00191E14" w:rsidRDefault="003453E1" w:rsidP="003453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3E1" w:rsidRPr="00191E14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191E14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191E14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191E14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3E1" w:rsidTr="00D34AA9">
        <w:trPr>
          <w:trHeight w:val="980"/>
        </w:trPr>
        <w:tc>
          <w:tcPr>
            <w:tcW w:w="2038" w:type="dxa"/>
          </w:tcPr>
          <w:p w:rsidR="003453E1" w:rsidRPr="00D34AA9" w:rsidRDefault="00D34AA9" w:rsidP="00D34A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53E1" w:rsidRPr="00D34AA9">
              <w:rPr>
                <w:rFonts w:ascii="Times New Roman" w:hAnsi="Times New Roman"/>
                <w:sz w:val="20"/>
                <w:szCs w:val="20"/>
              </w:rPr>
              <w:t>Соблюдение ОТ и ТБ</w:t>
            </w:r>
          </w:p>
        </w:tc>
        <w:tc>
          <w:tcPr>
            <w:tcW w:w="1756" w:type="dxa"/>
          </w:tcPr>
          <w:p w:rsidR="003453E1" w:rsidRPr="00A725E7" w:rsidRDefault="003453E1" w:rsidP="003453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3E1" w:rsidRPr="00A725E7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A725E7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A725E7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53E1" w:rsidRPr="00A725E7" w:rsidRDefault="003453E1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7C7D" w:rsidRDefault="00BC7C7D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7C7D" w:rsidRDefault="00BC7C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25E7" w:rsidRPr="002063FE" w:rsidRDefault="00BC7C7D" w:rsidP="00BC7C7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063FE">
        <w:rPr>
          <w:rFonts w:ascii="Times New Roman" w:hAnsi="Times New Roman"/>
          <w:sz w:val="24"/>
          <w:szCs w:val="24"/>
        </w:rPr>
        <w:t>Приложение 2</w:t>
      </w:r>
    </w:p>
    <w:p w:rsidR="002063FE" w:rsidRDefault="002063FE" w:rsidP="00BC7C7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6D88680E" wp14:editId="250CC2CB">
            <wp:simplePos x="0" y="0"/>
            <wp:positionH relativeFrom="column">
              <wp:posOffset>-481965</wp:posOffset>
            </wp:positionH>
            <wp:positionV relativeFrom="paragraph">
              <wp:posOffset>260985</wp:posOffset>
            </wp:positionV>
            <wp:extent cx="7072630" cy="3977640"/>
            <wp:effectExtent l="0" t="0" r="0" b="3810"/>
            <wp:wrapTight wrapText="bothSides">
              <wp:wrapPolygon edited="0">
                <wp:start x="0" y="0"/>
                <wp:lineTo x="0" y="21517"/>
                <wp:lineTo x="21526" y="21517"/>
                <wp:lineTo x="2152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iiFiZip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263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FE" w:rsidRDefault="002063FE" w:rsidP="00BC7C7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2063FE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F9" w:rsidRDefault="007808F9">
      <w:r>
        <w:separator/>
      </w:r>
    </w:p>
  </w:endnote>
  <w:endnote w:type="continuationSeparator" w:id="0">
    <w:p w:rsidR="007808F9" w:rsidRDefault="0078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krobat Extra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B16C2" w:rsidRPr="00832EBB" w:rsidTr="00425B7C">
      <w:trPr>
        <w:jc w:val="center"/>
      </w:trPr>
      <w:tc>
        <w:tcPr>
          <w:tcW w:w="10293" w:type="dxa"/>
          <w:gridSpan w:val="2"/>
          <w:shd w:val="clear" w:color="auto" w:fill="auto"/>
          <w:vAlign w:val="center"/>
        </w:tcPr>
        <w:sdt>
          <w:sdtPr>
            <w:rPr>
              <w:rFonts w:ascii="Times New Roman" w:eastAsiaTheme="minorHAnsi" w:hAnsi="Times New Roman"/>
              <w:sz w:val="18"/>
              <w:szCs w:val="18"/>
              <w:lang w:eastAsia="en-US"/>
            </w:rPr>
            <w:alias w:val="Автор"/>
            <w:tag w:val=""/>
            <w:id w:val="1837024692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B16C2" w:rsidRPr="009955F8" w:rsidRDefault="00126449" w:rsidP="003B16C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Волотова Елена Ивановна</w:t>
              </w:r>
            </w:p>
          </w:sdtContent>
        </w:sdt>
        <w:p w:rsidR="003B16C2" w:rsidRPr="00832EBB" w:rsidRDefault="003B16C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54844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F9" w:rsidRDefault="007808F9">
      <w:r>
        <w:separator/>
      </w:r>
    </w:p>
  </w:footnote>
  <w:footnote w:type="continuationSeparator" w:id="0">
    <w:p w:rsidR="007808F9" w:rsidRDefault="0078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C327C3A" wp14:editId="67D4A13F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201B10"/>
    <w:multiLevelType w:val="multilevel"/>
    <w:tmpl w:val="5E2893CE"/>
    <w:lvl w:ilvl="0">
      <w:start w:val="2"/>
      <w:numFmt w:val="decimal"/>
      <w:lvlText w:val="%1."/>
      <w:lvlJc w:val="left"/>
      <w:pPr>
        <w:ind w:left="395" w:hanging="28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414" w:hanging="421"/>
        <w:jc w:val="right"/>
      </w:pPr>
      <w:rPr>
        <w:rFonts w:ascii="Akrobat ExtraLight" w:eastAsia="Times New Roman" w:hAnsi="Akrobat ExtraLight" w:cs="Times New Roman" w:hint="default"/>
        <w:b/>
        <w:bCs/>
        <w:spacing w:val="-4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1406" w:hanging="721"/>
      </w:pPr>
      <w:rPr>
        <w:rFonts w:ascii="Akrobat ExtraLight" w:eastAsia="Times New Roman" w:hAnsi="Akrobat ExtraLight" w:cs="Times New Roman" w:hint="default"/>
        <w:spacing w:val="-5"/>
        <w:w w:val="99"/>
        <w:sz w:val="28"/>
        <w:szCs w:val="28"/>
      </w:rPr>
    </w:lvl>
    <w:lvl w:ilvl="3">
      <w:numFmt w:val="bullet"/>
      <w:lvlText w:val="•"/>
      <w:lvlJc w:val="left"/>
      <w:pPr>
        <w:ind w:left="2483" w:hanging="721"/>
      </w:pPr>
      <w:rPr>
        <w:rFonts w:hint="default"/>
      </w:rPr>
    </w:lvl>
    <w:lvl w:ilvl="4">
      <w:numFmt w:val="bullet"/>
      <w:lvlText w:val="•"/>
      <w:lvlJc w:val="left"/>
      <w:pPr>
        <w:ind w:left="3566" w:hanging="721"/>
      </w:pPr>
      <w:rPr>
        <w:rFonts w:hint="default"/>
      </w:rPr>
    </w:lvl>
    <w:lvl w:ilvl="5">
      <w:numFmt w:val="bullet"/>
      <w:lvlText w:val="•"/>
      <w:lvlJc w:val="left"/>
      <w:pPr>
        <w:ind w:left="4649" w:hanging="721"/>
      </w:pPr>
      <w:rPr>
        <w:rFonts w:hint="default"/>
      </w:rPr>
    </w:lvl>
    <w:lvl w:ilvl="6">
      <w:numFmt w:val="bullet"/>
      <w:lvlText w:val="•"/>
      <w:lvlJc w:val="left"/>
      <w:pPr>
        <w:ind w:left="5732" w:hanging="721"/>
      </w:pPr>
      <w:rPr>
        <w:rFonts w:hint="default"/>
      </w:rPr>
    </w:lvl>
    <w:lvl w:ilvl="7">
      <w:numFmt w:val="bullet"/>
      <w:lvlText w:val="•"/>
      <w:lvlJc w:val="left"/>
      <w:pPr>
        <w:ind w:left="6815" w:hanging="721"/>
      </w:pPr>
      <w:rPr>
        <w:rFonts w:hint="default"/>
      </w:rPr>
    </w:lvl>
    <w:lvl w:ilvl="8">
      <w:numFmt w:val="bullet"/>
      <w:lvlText w:val="•"/>
      <w:lvlJc w:val="left"/>
      <w:pPr>
        <w:ind w:left="7898" w:hanging="721"/>
      </w:pPr>
      <w:rPr>
        <w:rFonts w:hint="default"/>
      </w:r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9932E4"/>
    <w:multiLevelType w:val="hybridMultilevel"/>
    <w:tmpl w:val="418AB126"/>
    <w:lvl w:ilvl="0" w:tplc="14EC1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D83DB3"/>
    <w:multiLevelType w:val="hybridMultilevel"/>
    <w:tmpl w:val="E1809532"/>
    <w:lvl w:ilvl="0" w:tplc="0419000D">
      <w:start w:val="1"/>
      <w:numFmt w:val="bullet"/>
      <w:lvlText w:val=""/>
      <w:lvlJc w:val="left"/>
      <w:pPr>
        <w:ind w:left="1556" w:hanging="360"/>
      </w:pPr>
      <w:rPr>
        <w:rFonts w:ascii="Wingdings" w:hAnsi="Wingdings" w:hint="default"/>
        <w:w w:val="100"/>
      </w:rPr>
    </w:lvl>
    <w:lvl w:ilvl="1" w:tplc="4BFEB69C">
      <w:numFmt w:val="bullet"/>
      <w:lvlText w:val="•"/>
      <w:lvlJc w:val="left"/>
      <w:pPr>
        <w:ind w:left="2410" w:hanging="360"/>
      </w:pPr>
      <w:rPr>
        <w:rFonts w:hint="default"/>
      </w:rPr>
    </w:lvl>
    <w:lvl w:ilvl="2" w:tplc="3260017E"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886C0788">
      <w:numFmt w:val="bullet"/>
      <w:lvlText w:val="•"/>
      <w:lvlJc w:val="left"/>
      <w:pPr>
        <w:ind w:left="4111" w:hanging="360"/>
      </w:pPr>
      <w:rPr>
        <w:rFonts w:hint="default"/>
      </w:rPr>
    </w:lvl>
    <w:lvl w:ilvl="4" w:tplc="47FAA7EA">
      <w:numFmt w:val="bullet"/>
      <w:lvlText w:val="•"/>
      <w:lvlJc w:val="left"/>
      <w:pPr>
        <w:ind w:left="4962" w:hanging="360"/>
      </w:pPr>
      <w:rPr>
        <w:rFonts w:hint="default"/>
      </w:rPr>
    </w:lvl>
    <w:lvl w:ilvl="5" w:tplc="37E4B286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73AD4C6"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3EB4E070">
      <w:numFmt w:val="bullet"/>
      <w:lvlText w:val="•"/>
      <w:lvlJc w:val="left"/>
      <w:pPr>
        <w:ind w:left="7513" w:hanging="360"/>
      </w:pPr>
      <w:rPr>
        <w:rFonts w:hint="default"/>
      </w:rPr>
    </w:lvl>
    <w:lvl w:ilvl="8" w:tplc="B32AD868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12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D6470"/>
    <w:multiLevelType w:val="hybridMultilevel"/>
    <w:tmpl w:val="F3F0F884"/>
    <w:lvl w:ilvl="0" w:tplc="0419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  <w:w w:val="100"/>
        <w:sz w:val="28"/>
        <w:szCs w:val="28"/>
      </w:rPr>
    </w:lvl>
    <w:lvl w:ilvl="1" w:tplc="B3D45F36">
      <w:numFmt w:val="bullet"/>
      <w:lvlText w:val="•"/>
      <w:lvlJc w:val="left"/>
      <w:pPr>
        <w:ind w:left="2086" w:hanging="360"/>
      </w:pPr>
      <w:rPr>
        <w:rFonts w:hint="default"/>
      </w:rPr>
    </w:lvl>
    <w:lvl w:ilvl="2" w:tplc="2A5C7BE8">
      <w:numFmt w:val="bullet"/>
      <w:lvlText w:val="•"/>
      <w:lvlJc w:val="left"/>
      <w:pPr>
        <w:ind w:left="2973" w:hanging="360"/>
      </w:pPr>
      <w:rPr>
        <w:rFonts w:hint="default"/>
      </w:rPr>
    </w:lvl>
    <w:lvl w:ilvl="3" w:tplc="1ADCCBE8"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2FCE5A6E">
      <w:numFmt w:val="bullet"/>
      <w:lvlText w:val="•"/>
      <w:lvlJc w:val="left"/>
      <w:pPr>
        <w:ind w:left="4746" w:hanging="360"/>
      </w:pPr>
      <w:rPr>
        <w:rFonts w:hint="default"/>
      </w:rPr>
    </w:lvl>
    <w:lvl w:ilvl="5" w:tplc="91526F04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6A3C19B4">
      <w:numFmt w:val="bullet"/>
      <w:lvlText w:val="•"/>
      <w:lvlJc w:val="left"/>
      <w:pPr>
        <w:ind w:left="6519" w:hanging="360"/>
      </w:pPr>
      <w:rPr>
        <w:rFonts w:hint="default"/>
      </w:rPr>
    </w:lvl>
    <w:lvl w:ilvl="7" w:tplc="73562114">
      <w:numFmt w:val="bullet"/>
      <w:lvlText w:val="•"/>
      <w:lvlJc w:val="left"/>
      <w:pPr>
        <w:ind w:left="7405" w:hanging="360"/>
      </w:pPr>
      <w:rPr>
        <w:rFonts w:hint="default"/>
      </w:rPr>
    </w:lvl>
    <w:lvl w:ilvl="8" w:tplc="85E29FA6"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15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B0F33"/>
    <w:multiLevelType w:val="hybridMultilevel"/>
    <w:tmpl w:val="8BE8C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15"/>
  </w:num>
  <w:num w:numId="11">
    <w:abstractNumId w:val="9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3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6503"/>
    <w:rsid w:val="00053330"/>
    <w:rsid w:val="00066DE8"/>
    <w:rsid w:val="00084825"/>
    <w:rsid w:val="000901B4"/>
    <w:rsid w:val="00097404"/>
    <w:rsid w:val="000A78F8"/>
    <w:rsid w:val="000B53F4"/>
    <w:rsid w:val="000C2846"/>
    <w:rsid w:val="000C6229"/>
    <w:rsid w:val="000D23B6"/>
    <w:rsid w:val="000D6816"/>
    <w:rsid w:val="000F5F3F"/>
    <w:rsid w:val="000F63EA"/>
    <w:rsid w:val="001006C4"/>
    <w:rsid w:val="00106219"/>
    <w:rsid w:val="0011114E"/>
    <w:rsid w:val="00120FE8"/>
    <w:rsid w:val="00126449"/>
    <w:rsid w:val="001315F9"/>
    <w:rsid w:val="00144597"/>
    <w:rsid w:val="00147FC6"/>
    <w:rsid w:val="001505C6"/>
    <w:rsid w:val="00170FE4"/>
    <w:rsid w:val="001747A7"/>
    <w:rsid w:val="00191E14"/>
    <w:rsid w:val="001C762A"/>
    <w:rsid w:val="001E17D7"/>
    <w:rsid w:val="001E2B77"/>
    <w:rsid w:val="001E4AEC"/>
    <w:rsid w:val="00204EA0"/>
    <w:rsid w:val="002063FE"/>
    <w:rsid w:val="00211139"/>
    <w:rsid w:val="00211BFC"/>
    <w:rsid w:val="002176C5"/>
    <w:rsid w:val="0022405A"/>
    <w:rsid w:val="002319E5"/>
    <w:rsid w:val="002334A2"/>
    <w:rsid w:val="00240A7B"/>
    <w:rsid w:val="00252BB8"/>
    <w:rsid w:val="002548AC"/>
    <w:rsid w:val="00270339"/>
    <w:rsid w:val="00272321"/>
    <w:rsid w:val="00284645"/>
    <w:rsid w:val="002929CF"/>
    <w:rsid w:val="002956EC"/>
    <w:rsid w:val="002B0559"/>
    <w:rsid w:val="002B1D26"/>
    <w:rsid w:val="002C1E51"/>
    <w:rsid w:val="002C65F0"/>
    <w:rsid w:val="002D0BA4"/>
    <w:rsid w:val="002E1914"/>
    <w:rsid w:val="00302DCA"/>
    <w:rsid w:val="0032069A"/>
    <w:rsid w:val="003453E1"/>
    <w:rsid w:val="00345A78"/>
    <w:rsid w:val="0035067A"/>
    <w:rsid w:val="00350BEF"/>
    <w:rsid w:val="003653A5"/>
    <w:rsid w:val="00384F61"/>
    <w:rsid w:val="00391336"/>
    <w:rsid w:val="00391A1F"/>
    <w:rsid w:val="00391DCD"/>
    <w:rsid w:val="003A072F"/>
    <w:rsid w:val="003A6B15"/>
    <w:rsid w:val="003B16C2"/>
    <w:rsid w:val="003B651C"/>
    <w:rsid w:val="003C284C"/>
    <w:rsid w:val="003D7F11"/>
    <w:rsid w:val="003E2FD4"/>
    <w:rsid w:val="003F07DC"/>
    <w:rsid w:val="003F7FD2"/>
    <w:rsid w:val="0040722E"/>
    <w:rsid w:val="00425D35"/>
    <w:rsid w:val="00441ACD"/>
    <w:rsid w:val="00452EA3"/>
    <w:rsid w:val="004648FC"/>
    <w:rsid w:val="00476D40"/>
    <w:rsid w:val="004A1455"/>
    <w:rsid w:val="004A4239"/>
    <w:rsid w:val="004A459E"/>
    <w:rsid w:val="004E0F04"/>
    <w:rsid w:val="004E2A66"/>
    <w:rsid w:val="004E38DC"/>
    <w:rsid w:val="004E4D4E"/>
    <w:rsid w:val="004E4FBE"/>
    <w:rsid w:val="004F6E4D"/>
    <w:rsid w:val="004F77F5"/>
    <w:rsid w:val="005204AB"/>
    <w:rsid w:val="00523C41"/>
    <w:rsid w:val="005430BC"/>
    <w:rsid w:val="005565A3"/>
    <w:rsid w:val="005633F5"/>
    <w:rsid w:val="00571A57"/>
    <w:rsid w:val="0057283F"/>
    <w:rsid w:val="0057423F"/>
    <w:rsid w:val="005929F6"/>
    <w:rsid w:val="005A0610"/>
    <w:rsid w:val="005A7422"/>
    <w:rsid w:val="005B3AFC"/>
    <w:rsid w:val="005E51CA"/>
    <w:rsid w:val="005F4321"/>
    <w:rsid w:val="00600385"/>
    <w:rsid w:val="00601155"/>
    <w:rsid w:val="00601510"/>
    <w:rsid w:val="00602EBA"/>
    <w:rsid w:val="00606365"/>
    <w:rsid w:val="006151AB"/>
    <w:rsid w:val="00615BA6"/>
    <w:rsid w:val="00631681"/>
    <w:rsid w:val="00637FB7"/>
    <w:rsid w:val="00647B59"/>
    <w:rsid w:val="00652E8C"/>
    <w:rsid w:val="00655552"/>
    <w:rsid w:val="00662CD2"/>
    <w:rsid w:val="0066763E"/>
    <w:rsid w:val="00674168"/>
    <w:rsid w:val="00676937"/>
    <w:rsid w:val="006932C0"/>
    <w:rsid w:val="006A7AC8"/>
    <w:rsid w:val="006B595E"/>
    <w:rsid w:val="006C5C44"/>
    <w:rsid w:val="006E1059"/>
    <w:rsid w:val="006F68A7"/>
    <w:rsid w:val="006F782D"/>
    <w:rsid w:val="00713ACA"/>
    <w:rsid w:val="00721023"/>
    <w:rsid w:val="00740FE5"/>
    <w:rsid w:val="0075575E"/>
    <w:rsid w:val="007557F6"/>
    <w:rsid w:val="007808F9"/>
    <w:rsid w:val="007938AA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3560"/>
    <w:rsid w:val="008071A6"/>
    <w:rsid w:val="0081178A"/>
    <w:rsid w:val="00816CAF"/>
    <w:rsid w:val="0082021A"/>
    <w:rsid w:val="00834696"/>
    <w:rsid w:val="00854844"/>
    <w:rsid w:val="00876439"/>
    <w:rsid w:val="008A0283"/>
    <w:rsid w:val="008A611B"/>
    <w:rsid w:val="008A69D6"/>
    <w:rsid w:val="008B2202"/>
    <w:rsid w:val="008B2D61"/>
    <w:rsid w:val="008B738D"/>
    <w:rsid w:val="008C0984"/>
    <w:rsid w:val="008C09A5"/>
    <w:rsid w:val="008C49B9"/>
    <w:rsid w:val="008D5FC9"/>
    <w:rsid w:val="008D7E30"/>
    <w:rsid w:val="00903631"/>
    <w:rsid w:val="009126ED"/>
    <w:rsid w:val="00922F1C"/>
    <w:rsid w:val="00962752"/>
    <w:rsid w:val="00965435"/>
    <w:rsid w:val="00982282"/>
    <w:rsid w:val="00991922"/>
    <w:rsid w:val="009A3DF0"/>
    <w:rsid w:val="009A4656"/>
    <w:rsid w:val="009C3B89"/>
    <w:rsid w:val="009D2126"/>
    <w:rsid w:val="009F008A"/>
    <w:rsid w:val="009F6F7F"/>
    <w:rsid w:val="00A0316F"/>
    <w:rsid w:val="00A34F38"/>
    <w:rsid w:val="00A406A7"/>
    <w:rsid w:val="00A5169E"/>
    <w:rsid w:val="00A725E7"/>
    <w:rsid w:val="00A81D84"/>
    <w:rsid w:val="00A86B80"/>
    <w:rsid w:val="00A87E8C"/>
    <w:rsid w:val="00A97A2F"/>
    <w:rsid w:val="00AA0D5E"/>
    <w:rsid w:val="00AA510B"/>
    <w:rsid w:val="00AB276A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42C5"/>
    <w:rsid w:val="00BA5866"/>
    <w:rsid w:val="00BB7B25"/>
    <w:rsid w:val="00BC0E0E"/>
    <w:rsid w:val="00BC3E44"/>
    <w:rsid w:val="00BC7C7D"/>
    <w:rsid w:val="00BD1AB8"/>
    <w:rsid w:val="00BD2F82"/>
    <w:rsid w:val="00BF4D6B"/>
    <w:rsid w:val="00BF61B9"/>
    <w:rsid w:val="00BF6513"/>
    <w:rsid w:val="00C0130D"/>
    <w:rsid w:val="00C0456D"/>
    <w:rsid w:val="00C10A0E"/>
    <w:rsid w:val="00C122D8"/>
    <w:rsid w:val="00C1456D"/>
    <w:rsid w:val="00C17E65"/>
    <w:rsid w:val="00C270D6"/>
    <w:rsid w:val="00C31230"/>
    <w:rsid w:val="00C364BA"/>
    <w:rsid w:val="00C43CE3"/>
    <w:rsid w:val="00C51AC5"/>
    <w:rsid w:val="00C609DD"/>
    <w:rsid w:val="00C76E2D"/>
    <w:rsid w:val="00C82188"/>
    <w:rsid w:val="00C90429"/>
    <w:rsid w:val="00C94696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5903"/>
    <w:rsid w:val="00CF69DC"/>
    <w:rsid w:val="00D04AA9"/>
    <w:rsid w:val="00D139DF"/>
    <w:rsid w:val="00D15D96"/>
    <w:rsid w:val="00D203A7"/>
    <w:rsid w:val="00D217BC"/>
    <w:rsid w:val="00D34AA9"/>
    <w:rsid w:val="00D45BF1"/>
    <w:rsid w:val="00D52A06"/>
    <w:rsid w:val="00D53FB0"/>
    <w:rsid w:val="00D62770"/>
    <w:rsid w:val="00D67A18"/>
    <w:rsid w:val="00D85DD1"/>
    <w:rsid w:val="00D97F3F"/>
    <w:rsid w:val="00DA2533"/>
    <w:rsid w:val="00DA51FB"/>
    <w:rsid w:val="00DB24D2"/>
    <w:rsid w:val="00DC02D9"/>
    <w:rsid w:val="00DC0927"/>
    <w:rsid w:val="00DC7B8E"/>
    <w:rsid w:val="00DD1F7B"/>
    <w:rsid w:val="00DE02D4"/>
    <w:rsid w:val="00DF16BA"/>
    <w:rsid w:val="00DF2CB2"/>
    <w:rsid w:val="00E03A2B"/>
    <w:rsid w:val="00E043F3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21215B7-6AAC-4DD6-A1A0-E0F1392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295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rsid w:val="00C0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A0D802-3FD0-4E08-8CB0-BB1C7D1F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8</Pages>
  <Words>789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Волотова Елена Ивановна</dc:creator>
  <cp:lastModifiedBy>Елена</cp:lastModifiedBy>
  <cp:revision>22</cp:revision>
  <cp:lastPrinted>2016-05-24T09:08:00Z</cp:lastPrinted>
  <dcterms:created xsi:type="dcterms:W3CDTF">2020-05-15T16:46:00Z</dcterms:created>
  <dcterms:modified xsi:type="dcterms:W3CDTF">2020-11-17T17:16:00Z</dcterms:modified>
</cp:coreProperties>
</file>