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51D" w:rsidRDefault="00A03793" w:rsidP="00DF351D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noProof/>
          <w:color w:val="1A1A1A"/>
          <w:sz w:val="28"/>
          <w:szCs w:val="28"/>
        </w:rPr>
        <w:drawing>
          <wp:inline distT="0" distB="0" distL="0" distR="0">
            <wp:extent cx="6120130" cy="8386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мп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8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1D" w:rsidRDefault="00DF351D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DF351D" w:rsidRDefault="00DF351D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DF351D" w:rsidRDefault="00DF351D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E20175" w:rsidRPr="00A15166" w:rsidRDefault="00E20175" w:rsidP="00E201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A15166">
        <w:rPr>
          <w:rFonts w:ascii="Times New Roman" w:hAnsi="Times New Roman"/>
          <w:color w:val="1A1A1A"/>
          <w:sz w:val="28"/>
          <w:szCs w:val="28"/>
        </w:rPr>
        <w:lastRenderedPageBreak/>
        <w:t>СОДЕРЖАНИЕ</w:t>
      </w:r>
    </w:p>
    <w:p w:rsidR="00E20175" w:rsidRPr="00A15166" w:rsidRDefault="00E20175" w:rsidP="00E2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080"/>
      </w:tblGrid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РАЗДЕЛ 1</w:t>
            </w: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 ЦЕЛЕВОЙ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Цель и задачи воспитания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Направления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Целевые ориентиры воспитания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Инвариантные целевые ориентиры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1.3.2.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Вариативные целевые ориентиры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2 СОДЕРЖАТЕЛЬНЫЙ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E20175" w:rsidRPr="00A15166" w:rsidRDefault="00E20175" w:rsidP="00EB5682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 xml:space="preserve">Уклад ГБПОУ 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EB5682">
              <w:rPr>
                <w:rFonts w:ascii="Times New Roman" w:hAnsi="Times New Roman"/>
                <w:color w:val="1A1A1A"/>
                <w:sz w:val="28"/>
                <w:szCs w:val="28"/>
              </w:rPr>
              <w:t>У-УАТ</w:t>
            </w: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»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Воспитательные модули: виды, формы, содержание воспитательной деятельности</w:t>
            </w:r>
          </w:p>
        </w:tc>
      </w:tr>
      <w:tr w:rsidR="00E20175" w:rsidRPr="00A15166" w:rsidTr="005F71C3">
        <w:tc>
          <w:tcPr>
            <w:tcW w:w="9209" w:type="dxa"/>
            <w:gridSpan w:val="2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РАЗДЕЛ 3 ОРГАНИЗАЦИОННЫЙ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Кадровое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Нормативно-методическое обеспечение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Требования к условиям работы обучающимися с особыми образовательными потребностями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3.4.</w:t>
            </w:r>
          </w:p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Система поощрения профессиональной успешности и правлений активной жизненной позиции обучающихся</w:t>
            </w:r>
          </w:p>
        </w:tc>
      </w:tr>
      <w:tr w:rsidR="00E20175" w:rsidRPr="00A15166" w:rsidTr="005F71C3">
        <w:tc>
          <w:tcPr>
            <w:tcW w:w="1129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E20175" w:rsidRPr="00A15166" w:rsidRDefault="00E20175" w:rsidP="005F71C3">
            <w:pPr>
              <w:shd w:val="clear" w:color="auto" w:fill="FFFFFF"/>
              <w:spacing w:after="0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A15166">
              <w:rPr>
                <w:rFonts w:ascii="Times New Roman" w:hAnsi="Times New Roman"/>
                <w:color w:val="1A1A1A"/>
                <w:sz w:val="28"/>
                <w:szCs w:val="28"/>
              </w:rPr>
              <w:t>Анализ воспитательного процесса</w:t>
            </w:r>
          </w:p>
        </w:tc>
      </w:tr>
    </w:tbl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2458C" w:rsidRDefault="00D2458C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Pr="00E20175" w:rsidRDefault="00E20175" w:rsidP="00E20175">
      <w:pPr>
        <w:shd w:val="clear" w:color="auto" w:fill="FFFFFF"/>
        <w:spacing w:after="0" w:line="240" w:lineRule="auto"/>
        <w:rPr>
          <w:rFonts w:ascii="Helvetica" w:hAnsi="Helvetica" w:cs="Helvetica"/>
          <w:color w:val="1A1A1A"/>
          <w:sz w:val="23"/>
          <w:szCs w:val="23"/>
        </w:rPr>
      </w:pPr>
    </w:p>
    <w:p w:rsidR="00A03793" w:rsidRDefault="00A03793" w:rsidP="00C117D3">
      <w:pPr>
        <w:pStyle w:val="a5"/>
        <w:ind w:left="0" w:right="0"/>
        <w:rPr>
          <w:sz w:val="28"/>
          <w:szCs w:val="28"/>
        </w:rPr>
      </w:pPr>
    </w:p>
    <w:p w:rsidR="002D2C9F" w:rsidRDefault="00C117D3" w:rsidP="00C117D3">
      <w:pPr>
        <w:pStyle w:val="a5"/>
        <w:ind w:left="0" w:right="0"/>
        <w:rPr>
          <w:sz w:val="28"/>
          <w:szCs w:val="28"/>
        </w:rPr>
      </w:pPr>
      <w:bookmarkStart w:id="0" w:name="_GoBack"/>
      <w:bookmarkEnd w:id="0"/>
      <w:r w:rsidRPr="00C117D3">
        <w:rPr>
          <w:sz w:val="28"/>
          <w:szCs w:val="28"/>
        </w:rPr>
        <w:lastRenderedPageBreak/>
        <w:t xml:space="preserve">Рабочая программа воспитания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>ГБПОУ «</w:t>
      </w:r>
      <w:r w:rsidR="00EB5682">
        <w:rPr>
          <w:sz w:val="28"/>
          <w:szCs w:val="28"/>
        </w:rPr>
        <w:t>Улан-Удэнский авиационный техникум</w:t>
      </w:r>
      <w:r w:rsidRPr="00C117D3">
        <w:rPr>
          <w:sz w:val="28"/>
          <w:szCs w:val="28"/>
        </w:rPr>
        <w:t xml:space="preserve">» </w:t>
      </w:r>
    </w:p>
    <w:p w:rsidR="00C117D3" w:rsidRPr="00C117D3" w:rsidRDefault="00C117D3" w:rsidP="00C117D3">
      <w:pPr>
        <w:pStyle w:val="a5"/>
        <w:ind w:left="0" w:right="0"/>
        <w:rPr>
          <w:sz w:val="28"/>
          <w:szCs w:val="28"/>
        </w:rPr>
      </w:pPr>
      <w:r w:rsidRPr="00C117D3">
        <w:rPr>
          <w:sz w:val="28"/>
          <w:szCs w:val="28"/>
        </w:rPr>
        <w:t xml:space="preserve">по </w:t>
      </w:r>
      <w:r w:rsidR="00470E8E">
        <w:rPr>
          <w:sz w:val="28"/>
          <w:szCs w:val="28"/>
        </w:rPr>
        <w:t>специальности</w:t>
      </w:r>
    </w:p>
    <w:p w:rsidR="00A83EB5" w:rsidRPr="00A83EB5" w:rsidRDefault="00A83EB5" w:rsidP="00A83EB5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A83EB5">
        <w:rPr>
          <w:rFonts w:ascii="Times New Roman" w:hAnsi="Times New Roman"/>
          <w:b/>
          <w:sz w:val="28"/>
          <w:szCs w:val="28"/>
          <w:highlight w:val="white"/>
        </w:rPr>
        <w:t>15.02.15 Технология металлообрабатывающего производства</w:t>
      </w:r>
    </w:p>
    <w:p w:rsidR="00470E8E" w:rsidRDefault="00470E8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РАЗДЕЛ 1. ЦЕЛЕВОЙ</w:t>
      </w:r>
    </w:p>
    <w:p w:rsidR="006274CE" w:rsidRPr="00616938" w:rsidRDefault="006274CE" w:rsidP="006274CE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>Вос</w:t>
      </w:r>
      <w:r w:rsidRPr="00124C53">
        <w:rPr>
          <w:rFonts w:ascii="Times New Roman" w:hAnsi="Times New Roman"/>
          <w:sz w:val="28"/>
          <w:szCs w:val="28"/>
        </w:rPr>
        <w:t>питательная деятельность в ГБПОУ «</w:t>
      </w:r>
      <w:r w:rsidR="00124C53" w:rsidRPr="00124C53">
        <w:rPr>
          <w:rFonts w:ascii="Times New Roman" w:hAnsi="Times New Roman"/>
          <w:sz w:val="28"/>
          <w:szCs w:val="28"/>
        </w:rPr>
        <w:t>Улан-Удэнский авиационный техникум</w:t>
      </w:r>
      <w:r w:rsidRPr="00124C53">
        <w:rPr>
          <w:rFonts w:ascii="Times New Roman" w:hAnsi="Times New Roman"/>
          <w:sz w:val="28"/>
          <w:szCs w:val="28"/>
        </w:rPr>
        <w:t>»</w:t>
      </w:r>
      <w:r w:rsidRPr="00616938">
        <w:rPr>
          <w:rFonts w:ascii="Times New Roman" w:hAnsi="Times New Roman"/>
          <w:sz w:val="28"/>
          <w:szCs w:val="28"/>
        </w:rPr>
        <w:t xml:space="preserve"> (далее ГБПОУ «</w:t>
      </w:r>
      <w:r w:rsidR="00124C53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>»), реализующей программы среднего профессионального образования, является неотъемлемой частью образовательного процесса, планируется и осуществляется в соответствии с приоритетами государственной политики в сфере воспитания. Участниками образовательных отношений в части воспитании являются педагогические работники, обучающиеся, родители (законные представители) несовершеннолетних обучающихся ГБПОУ «</w:t>
      </w:r>
      <w:r w:rsidR="00957019">
        <w:rPr>
          <w:rFonts w:ascii="Times New Roman" w:hAnsi="Times New Roman"/>
          <w:sz w:val="28"/>
          <w:szCs w:val="28"/>
        </w:rPr>
        <w:t>У-УАТ</w:t>
      </w:r>
      <w:r w:rsidRPr="00616938">
        <w:rPr>
          <w:rFonts w:ascii="Times New Roman" w:hAnsi="Times New Roman"/>
          <w:sz w:val="28"/>
          <w:szCs w:val="28"/>
        </w:rPr>
        <w:t xml:space="preserve">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>1.1 Цель и</w:t>
      </w:r>
      <w:r>
        <w:rPr>
          <w:rFonts w:ascii="Times New Roman" w:hAnsi="Times New Roman"/>
          <w:b/>
          <w:sz w:val="28"/>
          <w:szCs w:val="28"/>
        </w:rPr>
        <w:t xml:space="preserve"> задачи воспитания обучающихся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 Вариативные компоненты обеспечивают реализацию и развитие внутреннего потенциала образовательной организации, реализующей программы СПО. В соответствии с нормативными правовыми актами Российской Федерации в сфере образования </w:t>
      </w:r>
      <w:r w:rsidRPr="00616938">
        <w:rPr>
          <w:rFonts w:ascii="Times New Roman" w:hAnsi="Times New Roman"/>
          <w:b/>
          <w:sz w:val="28"/>
          <w:szCs w:val="28"/>
        </w:rPr>
        <w:t>цель воспитания</w:t>
      </w:r>
      <w:r w:rsidRPr="00616938">
        <w:rPr>
          <w:rFonts w:ascii="Times New Roman" w:hAnsi="Times New Roman"/>
          <w:sz w:val="28"/>
          <w:szCs w:val="28"/>
        </w:rPr>
        <w:t xml:space="preserve"> обучающихся – развитие личности, создание условий для самоопределения и социализации на основе социокультурных, духовно-нравственных ценностей и 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74CE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Задачи воспитания</w:t>
      </w:r>
      <w:r w:rsidRPr="00616938">
        <w:rPr>
          <w:rFonts w:ascii="Times New Roman" w:hAnsi="Times New Roman"/>
          <w:sz w:val="28"/>
          <w:szCs w:val="28"/>
        </w:rPr>
        <w:t xml:space="preserve">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усвоение обучающимися знаний о нормах, духовно-нравственных ценностях, которые выработало российское общество (социально значимых знаний);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подготовка к созданию семьи и рождению детей.</w:t>
      </w:r>
    </w:p>
    <w:p w:rsidR="006274CE" w:rsidRPr="00616938" w:rsidRDefault="006274CE" w:rsidP="006274CE">
      <w:pPr>
        <w:pStyle w:val="a8"/>
        <w:spacing w:before="0" w:after="0" w:line="276" w:lineRule="auto"/>
        <w:ind w:left="0" w:firstLine="851"/>
        <w:jc w:val="both"/>
        <w:rPr>
          <w:b/>
          <w:sz w:val="28"/>
          <w:szCs w:val="28"/>
        </w:rPr>
      </w:pPr>
      <w:r w:rsidRPr="00616938">
        <w:rPr>
          <w:b/>
          <w:sz w:val="28"/>
          <w:szCs w:val="28"/>
        </w:rPr>
        <w:t xml:space="preserve">1.2 Направления воспитания </w:t>
      </w:r>
    </w:p>
    <w:p w:rsidR="006274CE" w:rsidRPr="00616938" w:rsidRDefault="006274CE" w:rsidP="006274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16938">
        <w:rPr>
          <w:rFonts w:ascii="Times New Roman" w:hAnsi="Times New Roman"/>
          <w:sz w:val="28"/>
          <w:szCs w:val="28"/>
        </w:rPr>
        <w:t xml:space="preserve">Рабочая программа воспитания реализуется в единстве учебной и воспитательной деятельности с учётом направлений воспитания: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гражданское воспитание –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 правовой культуры;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патриотическое воспитание –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духовно-нравственное воспитание –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эстетическое воспитание – формирование эстетической культуры, эстетического отношения к миру, приобщение к лучшим образцам отечественного и мирового искусства;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физическое воспитание, формирование культуры здорового образа жизни и эмоционального благополучия – формирование осознанного отношения к </w:t>
      </w:r>
      <w:r w:rsidRPr="00616938">
        <w:rPr>
          <w:sz w:val="28"/>
          <w:szCs w:val="28"/>
        </w:rPr>
        <w:lastRenderedPageBreak/>
        <w:t xml:space="preserve">здоровому и безопасному образу жизни, потребности физического самосовершенствования, неприятия вредных привычек;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профессионально-трудовое воспитание –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 инновационной деятельности; осознанного отношения к 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 xml:space="preserve">экологическое воспитание –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 </w:t>
      </w:r>
    </w:p>
    <w:p w:rsidR="006274CE" w:rsidRPr="00616938" w:rsidRDefault="006274CE" w:rsidP="006274CE">
      <w:pPr>
        <w:pStyle w:val="a8"/>
        <w:numPr>
          <w:ilvl w:val="0"/>
          <w:numId w:val="2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 w:rsidRPr="00616938">
        <w:rPr>
          <w:sz w:val="28"/>
          <w:szCs w:val="28"/>
        </w:rPr>
        <w:t>ценности научного познания –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274CE" w:rsidRPr="00616938" w:rsidRDefault="006274CE" w:rsidP="006274CE">
      <w:pPr>
        <w:keepNext/>
        <w:keepLines/>
        <w:spacing w:after="0"/>
        <w:outlineLvl w:val="0"/>
        <w:rPr>
          <w:rFonts w:ascii="Times New Roman" w:hAnsi="Times New Roman"/>
          <w:b/>
          <w:sz w:val="28"/>
          <w:szCs w:val="28"/>
        </w:rPr>
      </w:pPr>
    </w:p>
    <w:p w:rsidR="006274CE" w:rsidRPr="00616938" w:rsidRDefault="006274CE" w:rsidP="006274CE">
      <w:pPr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t xml:space="preserve">1.3. Целевые ориентиры воспитания </w:t>
      </w: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4CE" w:rsidRPr="00616938" w:rsidRDefault="006274CE" w:rsidP="005F71C3">
            <w:pPr>
              <w:spacing w:after="0"/>
              <w:ind w:right="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 xml:space="preserve">Вариативные целевые ориентиры результатов воспитания, отражающие специфику специальности 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6274CE" w:rsidRPr="00616938" w:rsidTr="005F71C3">
        <w:trPr>
          <w:trHeight w:val="683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A83EB5" w:rsidRDefault="006274CE" w:rsidP="00A83EB5">
            <w:pPr>
              <w:jc w:val="both"/>
              <w:rPr>
                <w:rFonts w:ascii="Times New Roman" w:hAnsi="Times New Roman"/>
                <w:i/>
                <w:sz w:val="28"/>
                <w:szCs w:val="28"/>
                <w:highlight w:val="white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понимающий профессиональное значение отрасли,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6274CE" w:rsidRPr="00616938" w:rsidTr="005F71C3">
        <w:trPr>
          <w:trHeight w:val="682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гражданскую активность в социальной и экономической жизни 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Республики Бурятия, г. Улан-Удэ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Патриотическое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CFCFC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CD0547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знающий и соблюдающий правила и нормы профессиональной этики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6274CE" w:rsidRPr="00616938" w:rsidTr="005F71C3">
        <w:trPr>
          <w:trHeight w:val="75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470E8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демонстрирующий знания эстетических правил и норм в профессиональной культуре </w:t>
            </w:r>
          </w:p>
        </w:tc>
      </w:tr>
      <w:tr w:rsidR="006274CE" w:rsidRPr="00616938" w:rsidTr="005F71C3">
        <w:trPr>
          <w:trHeight w:val="75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применяющий знания о нормах выбранной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6274CE" w:rsidRPr="00616938" w:rsidTr="005F71C3">
        <w:trPr>
          <w:trHeight w:val="31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опытом проектирования образовательного процесса на основе стандартов и сопутствующей документации, с учётом особенностей развития обучающихся;</w:t>
            </w:r>
          </w:p>
        </w:tc>
      </w:tr>
      <w:tr w:rsidR="006274CE" w:rsidRPr="00616938" w:rsidTr="005F71C3">
        <w:trPr>
          <w:trHeight w:val="61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>обладающий навыками работы в сфере информационных технологий, в том числе, интерактивных\мультимедийных технологий;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sz w:val="28"/>
                <w:szCs w:val="28"/>
              </w:rPr>
              <w:t xml:space="preserve">обладающий опытом учета,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</w:t>
            </w:r>
            <w:r w:rsidR="00470E8E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274CE" w:rsidRPr="00616938" w:rsidTr="005F71C3">
        <w:trPr>
          <w:trHeight w:val="97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работы, в том числе, компенсирующего и коррекционно-развивающего образования;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6274CE" w:rsidRPr="00616938" w:rsidTr="005F71C3">
        <w:trPr>
          <w:trHeight w:val="756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6274CE" w:rsidRPr="00616938" w:rsidTr="005F71C3">
        <w:trPr>
          <w:trHeight w:val="847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274CE" w:rsidRPr="00616938" w:rsidTr="005F71C3">
        <w:trPr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5F71C3">
            <w:pPr>
              <w:spacing w:after="0"/>
              <w:ind w:right="-425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16938">
              <w:rPr>
                <w:rFonts w:ascii="Times New Roman" w:hAnsi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6274CE" w:rsidRPr="00616938" w:rsidTr="005F71C3">
        <w:trPr>
          <w:trHeight w:val="955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28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 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852C1">
            <w:pPr>
              <w:numPr>
                <w:ilvl w:val="0"/>
                <w:numId w:val="1"/>
              </w:numPr>
              <w:spacing w:after="0"/>
              <w:ind w:left="0" w:hanging="284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обладающий знаниями в областиистории, теории, закономерностей и принципов построения и функционирования образовательных систем, основных психологических по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дходов: культурно-исторический </w:t>
            </w: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развивающий, способы их применения в процессе преподавания;</w:t>
            </w:r>
          </w:p>
        </w:tc>
      </w:tr>
      <w:tr w:rsidR="006274CE" w:rsidRPr="00616938" w:rsidTr="005F71C3">
        <w:trPr>
          <w:trHeight w:val="698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B24FF8" w:rsidP="005F71C3">
            <w:pPr>
              <w:spacing w:after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softHyphen/>
              <w:t>-</w:t>
            </w:r>
            <w:r w:rsidR="006274CE"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осваивающий и применяющий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</w:tc>
      </w:tr>
      <w:tr w:rsidR="006274CE" w:rsidRPr="00616938" w:rsidTr="005F71C3">
        <w:trPr>
          <w:trHeight w:val="799"/>
          <w:jc w:val="righ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CE" w:rsidRPr="00616938" w:rsidRDefault="006274CE" w:rsidP="006274CE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16938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61693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E20175" w:rsidRPr="006274CE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0175" w:rsidRDefault="00E20175" w:rsidP="00E201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E29F3" w:rsidRDefault="00EE29F3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Default="00A20A7C"/>
    <w:p w:rsidR="00A20A7C" w:rsidRPr="00616938" w:rsidRDefault="00A20A7C" w:rsidP="00D11391">
      <w:pPr>
        <w:keepNext/>
        <w:keepLines/>
        <w:pageBreakBefore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616938">
        <w:rPr>
          <w:rFonts w:ascii="Times New Roman" w:hAnsi="Times New Roman"/>
          <w:b/>
          <w:sz w:val="28"/>
          <w:szCs w:val="28"/>
        </w:rPr>
        <w:lastRenderedPageBreak/>
        <w:t>РАЗДЕЛ 2. СОДЕРЖАТЕЛЬНЫЙ</w:t>
      </w:r>
    </w:p>
    <w:p w:rsidR="00A20A7C" w:rsidRDefault="00A20A7C" w:rsidP="00A83EB5">
      <w:pPr>
        <w:pStyle w:val="a5"/>
        <w:ind w:left="0" w:right="0"/>
        <w:rPr>
          <w:sz w:val="28"/>
          <w:szCs w:val="28"/>
        </w:rPr>
      </w:pPr>
      <w:r w:rsidRPr="00616938">
        <w:rPr>
          <w:sz w:val="28"/>
          <w:szCs w:val="28"/>
        </w:rPr>
        <w:t>2.1 Воспитательные модули: виды, формы, содержание воспитательн</w:t>
      </w:r>
      <w:r w:rsidR="00594421">
        <w:rPr>
          <w:sz w:val="28"/>
          <w:szCs w:val="28"/>
        </w:rPr>
        <w:t>ой деятельности по профессии</w:t>
      </w:r>
      <w:r w:rsidR="00A83EB5" w:rsidRPr="00A83EB5">
        <w:rPr>
          <w:sz w:val="28"/>
          <w:szCs w:val="28"/>
          <w:highlight w:val="white"/>
        </w:rPr>
        <w:t xml:space="preserve">15.02.15 </w:t>
      </w:r>
      <w:r w:rsidR="00A83EB5">
        <w:rPr>
          <w:sz w:val="28"/>
          <w:szCs w:val="28"/>
          <w:highlight w:val="white"/>
        </w:rPr>
        <w:t>«</w:t>
      </w:r>
      <w:r w:rsidR="00A83EB5" w:rsidRPr="00A83EB5">
        <w:rPr>
          <w:sz w:val="28"/>
          <w:szCs w:val="28"/>
          <w:highlight w:val="white"/>
        </w:rPr>
        <w:t>Технология металлообрабатывающего производства</w:t>
      </w:r>
      <w:r w:rsidR="00A83EB5">
        <w:rPr>
          <w:sz w:val="28"/>
          <w:szCs w:val="28"/>
        </w:rPr>
        <w:t>»</w:t>
      </w:r>
    </w:p>
    <w:p w:rsidR="00A20A7C" w:rsidRPr="005B1E61" w:rsidRDefault="00A20A7C" w:rsidP="00C774EB">
      <w:pPr>
        <w:keepNext/>
        <w:keepLines/>
        <w:spacing w:after="0"/>
        <w:ind w:right="-425"/>
        <w:outlineLvl w:val="0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«Образовательная деятельность»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внедрение методик преподавания общеобразовательных дисциплин с учетом профессиональной направленности отрасли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по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специальности;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воспитательных идеалов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 xml:space="preserve">11.02.16 </w:t>
            </w:r>
            <w:r w:rsidR="00A54772"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A54772" w:rsidRPr="00A54772">
              <w:rPr>
                <w:rFonts w:ascii="Times New Roman" w:hAnsi="Times New Roman"/>
                <w:sz w:val="28"/>
                <w:highlight w:val="white"/>
              </w:rPr>
              <w:t>Монтаж техническое обслуживаниеи ремонт электронных приборов и устройств</w:t>
            </w:r>
            <w:r w:rsidR="00A54772">
              <w:rPr>
                <w:rFonts w:ascii="Times New Roman" w:hAnsi="Times New Roman"/>
                <w:sz w:val="28"/>
              </w:rPr>
              <w:t>»</w:t>
            </w:r>
          </w:p>
        </w:tc>
      </w:tr>
      <w:tr w:rsidR="00A20A7C" w:rsidRPr="005B1E61" w:rsidTr="005F71C3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практических занятий, направленных на приобретение опыта работы по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практических занятий по работе с современными информационными технологиями в области </w:t>
            </w:r>
            <w:r w:rsidRPr="005B1E61">
              <w:rPr>
                <w:rFonts w:ascii="Times New Roman" w:hAnsi="Times New Roman"/>
                <w:sz w:val="28"/>
                <w:szCs w:val="28"/>
              </w:rPr>
              <w:t>образования и педагогических наук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A20A7C" w:rsidRPr="005B1E61" w:rsidTr="005F71C3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20A7C" w:rsidRPr="005B1E61" w:rsidTr="005F71C3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A20A7C">
      <w:pPr>
        <w:tabs>
          <w:tab w:val="left" w:pos="851"/>
        </w:tabs>
        <w:spacing w:after="0"/>
        <w:ind w:right="-425" w:firstLine="709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«Основные воспитательные мероприятия по специальности»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мастер-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классы, проведение конкурсов профессионального мастерства, показы, выставки, открытые лекции и демонстрации, экскурсии, дни открытых дверей, квесты; </w:t>
            </w:r>
          </w:p>
        </w:tc>
      </w:tr>
      <w:tr w:rsidR="00A20A7C" w:rsidRPr="005B1E61" w:rsidTr="005F71C3">
        <w:trPr>
          <w:trHeight w:val="46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встречи с известными представителями </w:t>
            </w:r>
            <w:r w:rsidR="00C774EB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круглые столы, просветительские мероприятия с участием амбассадоров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  <w:tab w:val="left" w:pos="2977"/>
        </w:tabs>
        <w:spacing w:after="0"/>
        <w:ind w:right="-425"/>
        <w:rPr>
          <w:rFonts w:ascii="Times New Roman" w:hAnsi="Times New Roman"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«Организация предметно-пространственной среды»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150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83EB5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  <w:r w:rsidR="00A83EB5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выдающихся деятелей производственной сферы, имеющей отношение к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  <w:r w:rsidR="00A83EB5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</w:t>
            </w:r>
            <w:r w:rsidR="006852C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6852C1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размещение, поддержание, обновление на территории ПОО выставочных объектов, ассоциирующихся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оспециальностью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«Взаимодействие с родителями (законными представителями)»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профессиональные встречи, диалоги с приглашением родителей (законных представител</w:t>
            </w:r>
            <w:r w:rsidR="005F71C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ей), работающих по профессии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чествование трудовых династий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совместные мероприятия, посвященные Дню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специальности;</w:t>
            </w:r>
          </w:p>
        </w:tc>
      </w:tr>
    </w:tbl>
    <w:p w:rsidR="00BA2274" w:rsidRDefault="00BA2274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BA2274">
        <w:rPr>
          <w:rFonts w:ascii="Times New Roman" w:hAnsi="Times New Roman"/>
          <w:b/>
          <w:sz w:val="28"/>
          <w:szCs w:val="28"/>
        </w:rPr>
        <w:t>Модуль «Самоуправление</w:t>
      </w:r>
      <w:r w:rsidRPr="00984143">
        <w:rPr>
          <w:rFonts w:ascii="Times New Roman" w:hAnsi="Times New Roman"/>
          <w:sz w:val="28"/>
          <w:szCs w:val="28"/>
        </w:rPr>
        <w:t>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A2274" w:rsidRPr="005B1E61" w:rsidTr="00E42A42">
        <w:trPr>
          <w:trHeight w:val="6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организация деятельности студенческого совета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принятии локальных нормативных актов, затрагивающих права и законные интересы обучающихся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представителей студенческого совета в разработке, обсуждении и реализации рабочей программы воспитания, календарного плана воспитательной работы, в анализе воспитательной деятельности техникума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ключевых мероприятий различной направленности (культурно-досуговые, спортивные, социальные проекты, акции) в техникум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организации и проведении мероприятий различной направленности (культурно-досуговые, спортивные, социальные проекты, акции)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A2274" w:rsidRPr="005B1E61" w:rsidTr="00E42A42">
        <w:trPr>
          <w:trHeight w:val="39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274" w:rsidRPr="005B1E61" w:rsidRDefault="00BA2274" w:rsidP="00E42A42">
            <w:pPr>
              <w:numPr>
                <w:ilvl w:val="0"/>
                <w:numId w:val="1"/>
              </w:numPr>
              <w:spacing w:after="0"/>
              <w:ind w:left="0" w:right="-425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84143">
              <w:rPr>
                <w:rFonts w:ascii="Times New Roman" w:hAnsi="Times New Roman"/>
                <w:sz w:val="28"/>
                <w:szCs w:val="28"/>
              </w:rPr>
              <w:t>участие членов студенческого совета в работе комиссии по урегулированию споров, совета профилактике правонарушений</w:t>
            </w:r>
            <w:r w:rsidR="009822D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A20A7C" w:rsidRPr="005B1E61" w:rsidRDefault="00A20A7C" w:rsidP="00BA2274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lastRenderedPageBreak/>
        <w:t>Модуль «Профилактика и безопасность»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реализация элементов, программы п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рофилактической направленности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социокультурном окружении в рамках просветительской деятельности по </w:t>
            </w:r>
            <w:r w:rsidR="006852C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787663">
        <w:trPr>
          <w:trHeight w:val="4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организация мероприятий по безопасности в цифровой среде</w:t>
            </w:r>
            <w:r w:rsidR="0078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20A7C" w:rsidRPr="005B1E61" w:rsidTr="005F71C3">
        <w:trPr>
          <w:trHeight w:val="75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0A7C" w:rsidRPr="005B1E61" w:rsidRDefault="00A20A7C" w:rsidP="00787663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поддержка инициатив обучающихся в сфере укрепления безопасности жизнедеятельности, в том числе в рамках освоения образовательных программ </w:t>
            </w:r>
            <w:r w:rsidR="0078766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>Модуль «Социальное партнёрство и участие работодателей»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профессию/специальность;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6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реализация социальных проектов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  <w:r w:rsidR="00A83EB5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разрабатываемых и реализуемых совместно обучающимися, педагогами с организациями-партнёрами</w:t>
            </w:r>
            <w:r w:rsidRPr="005B1E61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;</w:t>
            </w:r>
          </w:p>
        </w:tc>
      </w:tr>
    </w:tbl>
    <w:p w:rsidR="00A20A7C" w:rsidRPr="005B1E61" w:rsidRDefault="00A20A7C" w:rsidP="0021045F">
      <w:pPr>
        <w:tabs>
          <w:tab w:val="left" w:pos="851"/>
        </w:tabs>
        <w:spacing w:after="0"/>
        <w:ind w:right="-425"/>
        <w:rPr>
          <w:rFonts w:ascii="Times New Roman" w:hAnsi="Times New Roman"/>
          <w:b/>
          <w:sz w:val="28"/>
          <w:szCs w:val="28"/>
        </w:rPr>
      </w:pPr>
      <w:r w:rsidRPr="005B1E61">
        <w:rPr>
          <w:rFonts w:ascii="Times New Roman" w:hAnsi="Times New Roman"/>
          <w:b/>
          <w:sz w:val="28"/>
          <w:szCs w:val="28"/>
        </w:rPr>
        <w:t xml:space="preserve">Модуль «Профессиональное развитие, адаптация и трудоустройство»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10A46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конкурса профессионального мастерства, приуроченного к Дню </w:t>
            </w:r>
            <w:r w:rsidR="005F71C3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профессии</w:t>
            </w:r>
            <w:r w:rsidR="00A10A46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A20A7C" w:rsidRPr="005B1E61" w:rsidTr="005F71C3">
        <w:trPr>
          <w:trHeight w:val="68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AB11A8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7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организация участия волонтеров в мероприятиях социальных и производственных партнеров по </w:t>
            </w:r>
            <w:r w:rsidR="00181F7F"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  <w:t xml:space="preserve">специальности 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15.02.15 </w:t>
            </w:r>
            <w:r w:rsidR="00A83EB5">
              <w:rPr>
                <w:rFonts w:ascii="Times New Roman" w:hAnsi="Times New Roman"/>
                <w:sz w:val="28"/>
                <w:szCs w:val="28"/>
                <w:highlight w:val="white"/>
              </w:rPr>
              <w:t>«</w:t>
            </w:r>
            <w:r w:rsidR="00A83EB5" w:rsidRPr="00A83EB5">
              <w:rPr>
                <w:rFonts w:ascii="Times New Roman" w:hAnsi="Times New Roman"/>
                <w:sz w:val="28"/>
                <w:szCs w:val="28"/>
                <w:highlight w:val="white"/>
              </w:rPr>
              <w:t>Технология металлообрабатывающего производства</w:t>
            </w:r>
            <w:r w:rsidR="00A83EB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20A7C" w:rsidRPr="005B1E61" w:rsidTr="005F71C3">
        <w:trPr>
          <w:trHeight w:val="1289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практико-ориентированных мероприятий, направленных на развитие профессионально-значимых компетенций: в 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обучающихся; </w:t>
            </w:r>
          </w:p>
        </w:tc>
      </w:tr>
      <w:tr w:rsidR="00A20A7C" w:rsidRPr="005B1E61" w:rsidTr="005F71C3">
        <w:trPr>
          <w:trHeight w:val="332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освоении и адекватном применении специальных технологий и методов, позволяющих проводить коррекционно-развивающую работу;</w:t>
            </w:r>
          </w:p>
        </w:tc>
      </w:tr>
      <w:tr w:rsidR="00A20A7C" w:rsidRPr="005B1E61" w:rsidTr="00181F7F">
        <w:trPr>
          <w:trHeight w:val="8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right="34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использовании и апробации специальных подходов к обучению в целях включения в образовательный процесс всех обучающихся, в том числе с </w:t>
            </w: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в разработке и обновлении учебно-методические комплексов по программам образования, в том числе оценочные средства для проверки результатов освоения;</w:t>
            </w:r>
          </w:p>
        </w:tc>
      </w:tr>
      <w:tr w:rsidR="00A20A7C" w:rsidRPr="005B1E61" w:rsidTr="005F71C3">
        <w:trPr>
          <w:trHeight w:val="7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A7C" w:rsidRPr="005B1E61" w:rsidRDefault="00A20A7C" w:rsidP="00A20A7C">
            <w:pPr>
              <w:numPr>
                <w:ilvl w:val="0"/>
                <w:numId w:val="1"/>
              </w:numPr>
              <w:spacing w:after="0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5B1E6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 использовании в практике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</w:tc>
      </w:tr>
    </w:tbl>
    <w:p w:rsidR="00A20A7C" w:rsidRDefault="00A20A7C"/>
    <w:p w:rsidR="00A20A7C" w:rsidRDefault="00A20A7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50450C" w:rsidRDefault="0050450C"/>
    <w:p w:rsidR="00FB29BB" w:rsidRDefault="00FB29BB" w:rsidP="00FB29BB">
      <w:pPr>
        <w:pageBreakBefore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ОРГАНИЗАЦИОННЫЙ</w:t>
      </w:r>
    </w:p>
    <w:p w:rsidR="00FB29BB" w:rsidRDefault="00FB29BB" w:rsidP="00FB29BB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Кадровое обеспечение</w:t>
      </w:r>
    </w:p>
    <w:p w:rsidR="00FB29BB" w:rsidRDefault="00FB29BB" w:rsidP="00FB29BB">
      <w:pPr>
        <w:keepNext/>
        <w:keepLines/>
        <w:spacing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воспитательной работой в ГБПОУ </w:t>
      </w: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У-УАТ</w:t>
      </w:r>
      <w:r>
        <w:rPr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обеспечивается кадровым составом, включающим, заместителя директора по воспитательной работе, советника по воспитанию и взаимодействию с общественными объединениями, руководителя МО кураторов, социального педагога, педагога-психолога, руководителя физического воспитания, преподавателя-организатора ОБЖ, воспитателей общежития, кураторов, преподавателей. Функционал работников регламентируется требованиями профессиональных стандартов. Также привлекаются социальные партнёры, обеспечивающие проведение мероприятий на условиях соглашений о сотрудничестве.</w:t>
      </w:r>
    </w:p>
    <w:p w:rsidR="00FB29BB" w:rsidRDefault="00FB29BB" w:rsidP="00FB29BB">
      <w:pPr>
        <w:keepNext/>
        <w:keepLines/>
        <w:spacing w:after="0"/>
        <w:ind w:firstLine="709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Нормативно-методическое обеспечение</w:t>
      </w:r>
    </w:p>
    <w:p w:rsidR="00FB29BB" w:rsidRDefault="00FB29BB" w:rsidP="00FB29BB">
      <w:pPr>
        <w:pStyle w:val="a8"/>
        <w:spacing w:before="0"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Нормативно-методическое обеспечение воспитательной деятельности включает: </w:t>
      </w:r>
    </w:p>
    <w:p w:rsidR="00FB29BB" w:rsidRDefault="00FB29BB" w:rsidP="00FB29BB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внутреннего распорядка для студентов ГБПОУ «У-УАТ»;</w:t>
      </w:r>
    </w:p>
    <w:p w:rsidR="00FB29BB" w:rsidRDefault="00FB29BB" w:rsidP="00FB29BB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Совете студенческого самоуправления»</w:t>
      </w:r>
    </w:p>
    <w:p w:rsidR="00FB29BB" w:rsidRDefault="00FB29BB" w:rsidP="00FB29BB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«О Совете по профилактике»; </w:t>
      </w:r>
    </w:p>
    <w:p w:rsidR="00FB29BB" w:rsidRDefault="00FB29BB" w:rsidP="00FB29BB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«Об установлении единых требований к внешнему виду обучающихся техникума»;</w:t>
      </w:r>
    </w:p>
    <w:p w:rsidR="00FB29BB" w:rsidRDefault="00FB29BB" w:rsidP="00FB29BB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церемонии поднятия флага Российской Федерации»;</w:t>
      </w:r>
    </w:p>
    <w:p w:rsidR="00FB29BB" w:rsidRDefault="00FB29BB" w:rsidP="00FB29BB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студенческом общежитии </w:t>
      </w:r>
      <w:r>
        <w:rPr>
          <w:sz w:val="28"/>
          <w:szCs w:val="28"/>
        </w:rPr>
        <w:t>ГБПОУ «У-УАТ»;</w:t>
      </w:r>
    </w:p>
    <w:p w:rsidR="00FB29BB" w:rsidRDefault="00FB29BB" w:rsidP="00FB29BB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>
        <w:rPr>
          <w:color w:val="1A1A1A"/>
          <w:sz w:val="28"/>
          <w:szCs w:val="28"/>
        </w:rPr>
        <w:t xml:space="preserve">о кураторстве </w:t>
      </w:r>
      <w:r>
        <w:rPr>
          <w:sz w:val="28"/>
          <w:szCs w:val="28"/>
        </w:rPr>
        <w:t>ГБПОУ «У-УАТ»;</w:t>
      </w:r>
    </w:p>
    <w:p w:rsidR="00FB29BB" w:rsidRDefault="00FB29BB" w:rsidP="00FB29BB">
      <w:pPr>
        <w:pStyle w:val="a8"/>
        <w:numPr>
          <w:ilvl w:val="0"/>
          <w:numId w:val="4"/>
        </w:numPr>
        <w:spacing w:before="0" w:after="0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Положение «О стипендиальном обеспечении и других формах материальной поддержки обучающихся».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 </w:t>
      </w:r>
      <w:r>
        <w:rPr>
          <w:rFonts w:ascii="Times New Roman" w:hAnsi="Times New Roman"/>
          <w:b/>
          <w:color w:val="1A1A1A"/>
          <w:sz w:val="28"/>
          <w:szCs w:val="28"/>
        </w:rPr>
        <w:t>Требования к условиям работы обучающимися с особыми образовательными потребностями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условиям работы обучающимися с особыми образовательными потребностями (ООП) включают создание безопасной и адаптивной образовательной среды, индивидуальную поддержку, достаточную материально-техническую базу, а также психолого-педагогическое сопровождение. </w:t>
      </w:r>
    </w:p>
    <w:p w:rsidR="00FB29BB" w:rsidRDefault="00FB29BB" w:rsidP="00FB29BB">
      <w:pPr>
        <w:pStyle w:val="a8"/>
        <w:numPr>
          <w:ilvl w:val="0"/>
          <w:numId w:val="5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Безопасная и адаптивная образовательная среда: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Безопасность:</w:t>
      </w:r>
      <w:r>
        <w:rPr>
          <w:rFonts w:ascii="Times New Roman" w:hAnsi="Times New Roman"/>
          <w:sz w:val="28"/>
          <w:szCs w:val="28"/>
        </w:rPr>
        <w:t xml:space="preserve"> Обеспечение безопасности физической и предметно-пространственной среды (свободные проходы, отсутствие выступающих углов).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Адаптация:</w:t>
      </w:r>
      <w:r>
        <w:rPr>
          <w:rFonts w:ascii="Times New Roman" w:hAnsi="Times New Roman"/>
          <w:sz w:val="28"/>
          <w:szCs w:val="28"/>
        </w:rPr>
        <w:t xml:space="preserve"> Разработка учебных программ и материалов, адаптированных к потребностям обучающихся с ООП.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Доступность:</w:t>
      </w:r>
      <w:r>
        <w:rPr>
          <w:rFonts w:ascii="Times New Roman" w:hAnsi="Times New Roman"/>
          <w:sz w:val="28"/>
          <w:szCs w:val="28"/>
        </w:rPr>
        <w:t xml:space="preserve"> Обеспечение доступности объектов инфраструктуры образовательного учреждения для обучающихся с ООП (рампы, лифты). 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Индивидуальная поддержка и психолого-педагогическое сопровождение: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Индивидуальный подход:</w:t>
      </w:r>
      <w:r>
        <w:rPr>
          <w:rFonts w:ascii="Times New Roman" w:hAnsi="Times New Roman"/>
          <w:sz w:val="28"/>
          <w:szCs w:val="28"/>
        </w:rPr>
        <w:t xml:space="preserve"> Построение образовательного процесса с учетом индивидуальных особенностей каждого обучающегося с ООП.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Психолого-педагогическая поддержка:</w:t>
      </w:r>
      <w:r>
        <w:rPr>
          <w:rFonts w:ascii="Times New Roman" w:hAnsi="Times New Roman"/>
          <w:sz w:val="28"/>
          <w:szCs w:val="28"/>
        </w:rPr>
        <w:t xml:space="preserve"> Обеспечение консультационной и коррекционной помощи родителям и обучающимся с ООП.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Совместная работа специалистов:</w:t>
      </w:r>
      <w:r>
        <w:rPr>
          <w:rFonts w:ascii="Times New Roman" w:hAnsi="Times New Roman"/>
          <w:sz w:val="28"/>
          <w:szCs w:val="28"/>
        </w:rPr>
        <w:t xml:space="preserve"> Организация совместной работы воспитателей, педагогов-психологов, учителей-логопедов и учителей-дефектологов. 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Материально-техническая база: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Соответствие нормам:</w:t>
      </w:r>
      <w:r>
        <w:rPr>
          <w:rFonts w:ascii="Times New Roman" w:hAnsi="Times New Roman"/>
          <w:sz w:val="28"/>
          <w:szCs w:val="28"/>
        </w:rPr>
        <w:t xml:space="preserve"> Соблюдение санитарно-гигиенических норм и требований к освещению, воздушно-тепловому режиму.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Наличие специализированного оборудования и средств обучения для различных категорий обучающихся с ООП (например, тифлотехнические средства для слабовидящих).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Социально-бытовые условия:</w:t>
      </w:r>
      <w:r>
        <w:rPr>
          <w:rFonts w:ascii="Times New Roman" w:hAnsi="Times New Roman"/>
          <w:sz w:val="28"/>
          <w:szCs w:val="28"/>
        </w:rPr>
        <w:t xml:space="preserve"> Обеспечение необходимых условий для социально-бытовой адаптации (оборудованные гардеробы, санузлы). 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требования: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Положительное отношение: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доброжелательной атмосферы в коллективе, способствующей развитию и социализации обучающихся с ООП.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Повышение квалификации педагогов: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уровня педагогической, психологической и медико-социальной компетентности педагогов, работающих с обучающимися с ООП.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29BB" w:rsidRDefault="00FB29BB" w:rsidP="00FB29B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совместных занятий и мероприятий обучающихся с ООП и их сверстников. </w:t>
      </w:r>
    </w:p>
    <w:p w:rsidR="00FB29BB" w:rsidRDefault="00FB29BB" w:rsidP="00FB29BB">
      <w:pPr>
        <w:pStyle w:val="a8"/>
        <w:spacing w:before="0" w:after="0" w:line="276" w:lineRule="auto"/>
        <w:ind w:left="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3.4Система поощрения социальной успешности и проявлений активной жизненной позиции обучающихся </w:t>
      </w:r>
    </w:p>
    <w:p w:rsidR="00FB29BB" w:rsidRDefault="00FB29BB" w:rsidP="00FB29B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Порядок и система применения мер морального и материального поощрения обучающихся определяется в локальном нормативном акте Положение «О стипендиальном обеспечении и других формах материальной поддержки обучающихся». Обучающиеся поощряются за: участие и победу в учебных, творческих конкурсах, олимпиадах, физкультурных, спортивных состязаниях, мероприятиях; поднятие престижа </w:t>
      </w:r>
      <w:r>
        <w:rPr>
          <w:rFonts w:ascii="Times New Roman" w:hAnsi="Times New Roman"/>
          <w:sz w:val="28"/>
          <w:szCs w:val="28"/>
        </w:rPr>
        <w:lastRenderedPageBreak/>
        <w:t>техникума на международных, всероссийских, региональных, муниципальных олимпиадах, конкурах, турнирах, фестивалях, конференциях; общественно-полезную деятельность и добровольный труд на благо техникума и социума; благородные высоконравственные поступки. Техникум применяет следующие виды поощрений: повышенная стипендия, поощрение грамотой за успехи в учебной/внеучебной деятельности; поощрение дипломом, грамотой, благодарственным письмом за призовые места в конкурсах, мероприятиях в техникуме и за его пределами; поощрение благодарственным письмом родителей (законных представителей) обучающихся; ходатайство о поощрении обучающегося в вышестоящие органы.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 Анализ воспитательного процесса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Анализ условий воспитательной деятельности определяется по следующим позициям: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описание кадрового обеспечения воспитательной деятельности (наличие специалистов, прохождение курсов повышения квалификации);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студенческих объединений, кружков и секций в образовательной организации, которые могут посещать обучающиеся;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оценка социально-психологического климата в коллективе (взаимоотношений в педагогическим коллективе, преподавателей и обучающихся, преподавателей и родителей обучающихся);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наличие разработанных и используемых методических материалов по организации воспитательной деятельности;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оформление предметно-пространственной среды образовательной организации.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Анализ состояния воспитательной деятельности определяется по следующим позициям: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проводимые в образовательной организации дела и реализованные проекты;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уровень вовлечённости обучающихся в дела образовательной организации, проекты и мероприятия на региональном и федеральном уровнях;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включённость обучающихся и преподавателей в деятельность различных объединений;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участие обучающихся в конкурсах (в том числе в конкурсах профессионального мастерства);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sym w:font="Symbol" w:char="002D"/>
      </w:r>
      <w:r>
        <w:rPr>
          <w:rFonts w:ascii="Times New Roman" w:hAnsi="Times New Roman"/>
          <w:sz w:val="28"/>
          <w:szCs w:val="28"/>
        </w:rPr>
        <w:t xml:space="preserve"> профессионально-личностное развитие обучающихся (диагностика, оценка портфолио);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способом получения информации является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обучающихся. Внимание педагогов сосредоточивается на вопросах: какие проблемы, затруднения в личностном и профессиональном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появились; над чем предстоит работать педагогическому коллективу. </w:t>
      </w:r>
    </w:p>
    <w:p w:rsidR="00FB29BB" w:rsidRDefault="00FB29BB" w:rsidP="00FB29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проводится заместителем директора по воспитательной работе, советником директора по воспитанию, руководителем МО кураторов, педагогом-психологом, социальным педагогом, кураторами, с привлечением актива родителей (законных представителей), обучающихся, совета обучающихся. 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советом.</w:t>
      </w: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Pr="00616938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450C" w:rsidRDefault="0050450C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2B65" w:rsidRDefault="00C42B65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1F7F" w:rsidRPr="00616938" w:rsidRDefault="00181F7F" w:rsidP="0050450C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181F7F" w:rsidRPr="00616938" w:rsidSect="00DF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82" w:rsidRDefault="00621582" w:rsidP="00307BD0">
      <w:pPr>
        <w:spacing w:after="0" w:line="240" w:lineRule="auto"/>
      </w:pPr>
      <w:r>
        <w:separator/>
      </w:r>
    </w:p>
  </w:endnote>
  <w:endnote w:type="continuationSeparator" w:id="0">
    <w:p w:rsidR="00621582" w:rsidRDefault="00621582" w:rsidP="0030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B5" w:rsidRDefault="00A83EB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6944"/>
      <w:docPartObj>
        <w:docPartGallery w:val="Page Numbers (Bottom of Page)"/>
        <w:docPartUnique/>
      </w:docPartObj>
    </w:sdtPr>
    <w:sdtEndPr/>
    <w:sdtContent>
      <w:p w:rsidR="00A83EB5" w:rsidRDefault="00850810">
        <w:pPr>
          <w:pStyle w:val="ad"/>
          <w:jc w:val="right"/>
        </w:pPr>
        <w:r>
          <w:fldChar w:fldCharType="begin"/>
        </w:r>
        <w:r w:rsidR="00A83EB5">
          <w:instrText>PAGE   \* MERGEFORMAT</w:instrText>
        </w:r>
        <w:r>
          <w:fldChar w:fldCharType="separate"/>
        </w:r>
        <w:r w:rsidR="00A037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3EB5" w:rsidRDefault="00A83EB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B5" w:rsidRDefault="00A83EB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82" w:rsidRDefault="00621582" w:rsidP="00307BD0">
      <w:pPr>
        <w:spacing w:after="0" w:line="240" w:lineRule="auto"/>
      </w:pPr>
      <w:r>
        <w:separator/>
      </w:r>
    </w:p>
  </w:footnote>
  <w:footnote w:type="continuationSeparator" w:id="0">
    <w:p w:rsidR="00621582" w:rsidRDefault="00621582" w:rsidP="0030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B5" w:rsidRDefault="00A83EB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B5" w:rsidRDefault="00A83EB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B5" w:rsidRDefault="00A83EB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84A"/>
    <w:multiLevelType w:val="hybridMultilevel"/>
    <w:tmpl w:val="C7BE6E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1D1C"/>
    <w:multiLevelType w:val="hybridMultilevel"/>
    <w:tmpl w:val="03121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2413F"/>
    <w:multiLevelType w:val="hybridMultilevel"/>
    <w:tmpl w:val="94F4EE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126"/>
    <w:rsid w:val="00020C69"/>
    <w:rsid w:val="000277A3"/>
    <w:rsid w:val="00054C16"/>
    <w:rsid w:val="00057120"/>
    <w:rsid w:val="000575DF"/>
    <w:rsid w:val="0008072F"/>
    <w:rsid w:val="000B61F3"/>
    <w:rsid w:val="000D0B92"/>
    <w:rsid w:val="000F1A2B"/>
    <w:rsid w:val="001060BF"/>
    <w:rsid w:val="00124C53"/>
    <w:rsid w:val="00130CCB"/>
    <w:rsid w:val="00181F7F"/>
    <w:rsid w:val="001942B2"/>
    <w:rsid w:val="001E1CF3"/>
    <w:rsid w:val="0021045F"/>
    <w:rsid w:val="00250B9B"/>
    <w:rsid w:val="0025314B"/>
    <w:rsid w:val="002D00CB"/>
    <w:rsid w:val="002D2C9F"/>
    <w:rsid w:val="002D67BD"/>
    <w:rsid w:val="002F551F"/>
    <w:rsid w:val="00307BD0"/>
    <w:rsid w:val="00311AF9"/>
    <w:rsid w:val="00320F75"/>
    <w:rsid w:val="004175F8"/>
    <w:rsid w:val="00470E8E"/>
    <w:rsid w:val="0048404A"/>
    <w:rsid w:val="004A2139"/>
    <w:rsid w:val="004C3EBC"/>
    <w:rsid w:val="0050450C"/>
    <w:rsid w:val="00555339"/>
    <w:rsid w:val="00594421"/>
    <w:rsid w:val="005F2641"/>
    <w:rsid w:val="005F71C3"/>
    <w:rsid w:val="00612E91"/>
    <w:rsid w:val="00621582"/>
    <w:rsid w:val="00624BE7"/>
    <w:rsid w:val="006274CE"/>
    <w:rsid w:val="00634311"/>
    <w:rsid w:val="006404EC"/>
    <w:rsid w:val="00645380"/>
    <w:rsid w:val="00650CD0"/>
    <w:rsid w:val="00652126"/>
    <w:rsid w:val="006801F1"/>
    <w:rsid w:val="006852C1"/>
    <w:rsid w:val="00696CB4"/>
    <w:rsid w:val="006B7F3B"/>
    <w:rsid w:val="006D542F"/>
    <w:rsid w:val="006E3EA3"/>
    <w:rsid w:val="00706F73"/>
    <w:rsid w:val="007220D8"/>
    <w:rsid w:val="0078491B"/>
    <w:rsid w:val="00787663"/>
    <w:rsid w:val="007A076C"/>
    <w:rsid w:val="007B044D"/>
    <w:rsid w:val="00850810"/>
    <w:rsid w:val="00880075"/>
    <w:rsid w:val="008A3523"/>
    <w:rsid w:val="008E2BE6"/>
    <w:rsid w:val="00915078"/>
    <w:rsid w:val="00957019"/>
    <w:rsid w:val="00957F1A"/>
    <w:rsid w:val="0096224D"/>
    <w:rsid w:val="009822D2"/>
    <w:rsid w:val="009B55FE"/>
    <w:rsid w:val="009C02D8"/>
    <w:rsid w:val="009C7C7E"/>
    <w:rsid w:val="00A03793"/>
    <w:rsid w:val="00A05B93"/>
    <w:rsid w:val="00A10A46"/>
    <w:rsid w:val="00A20A7C"/>
    <w:rsid w:val="00A5426C"/>
    <w:rsid w:val="00A54772"/>
    <w:rsid w:val="00A54ADA"/>
    <w:rsid w:val="00A80752"/>
    <w:rsid w:val="00A80B4B"/>
    <w:rsid w:val="00A83EB5"/>
    <w:rsid w:val="00A86152"/>
    <w:rsid w:val="00AB11A8"/>
    <w:rsid w:val="00AE1EEB"/>
    <w:rsid w:val="00AE3522"/>
    <w:rsid w:val="00B24FF8"/>
    <w:rsid w:val="00B54B40"/>
    <w:rsid w:val="00BA2274"/>
    <w:rsid w:val="00BE3542"/>
    <w:rsid w:val="00BF5170"/>
    <w:rsid w:val="00C117D3"/>
    <w:rsid w:val="00C42B65"/>
    <w:rsid w:val="00C454A9"/>
    <w:rsid w:val="00C774EB"/>
    <w:rsid w:val="00C9637C"/>
    <w:rsid w:val="00CA65C2"/>
    <w:rsid w:val="00CD0547"/>
    <w:rsid w:val="00D11391"/>
    <w:rsid w:val="00D2458C"/>
    <w:rsid w:val="00D706B7"/>
    <w:rsid w:val="00D77ABB"/>
    <w:rsid w:val="00DD789E"/>
    <w:rsid w:val="00DF351D"/>
    <w:rsid w:val="00DF7BC7"/>
    <w:rsid w:val="00E02DB9"/>
    <w:rsid w:val="00E20175"/>
    <w:rsid w:val="00E278F7"/>
    <w:rsid w:val="00E328E2"/>
    <w:rsid w:val="00E33790"/>
    <w:rsid w:val="00E42A42"/>
    <w:rsid w:val="00E44D72"/>
    <w:rsid w:val="00E45278"/>
    <w:rsid w:val="00E7445D"/>
    <w:rsid w:val="00EA6B5D"/>
    <w:rsid w:val="00EB0B12"/>
    <w:rsid w:val="00EB2E57"/>
    <w:rsid w:val="00EB5682"/>
    <w:rsid w:val="00EE29F3"/>
    <w:rsid w:val="00F20ECE"/>
    <w:rsid w:val="00F33470"/>
    <w:rsid w:val="00F630B1"/>
    <w:rsid w:val="00FA3BF5"/>
    <w:rsid w:val="00FB29BB"/>
    <w:rsid w:val="00FB7A71"/>
    <w:rsid w:val="00FC191C"/>
    <w:rsid w:val="00FC72A6"/>
    <w:rsid w:val="00FF5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CA2E"/>
  <w15:docId w15:val="{4FBD8487-BCE2-4F0C-BE84-AD8CAC67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17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1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2017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01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0175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styleId="a5">
    <w:name w:val="Title"/>
    <w:basedOn w:val="a"/>
    <w:link w:val="a6"/>
    <w:uiPriority w:val="1"/>
    <w:qFormat/>
    <w:rsid w:val="00E20175"/>
    <w:pPr>
      <w:widowControl w:val="0"/>
      <w:autoSpaceDE w:val="0"/>
      <w:autoSpaceDN w:val="0"/>
      <w:spacing w:after="0" w:line="240" w:lineRule="auto"/>
      <w:ind w:left="1130" w:right="718"/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E2017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59"/>
    <w:rsid w:val="00E201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9"/>
    <w:uiPriority w:val="34"/>
    <w:qFormat/>
    <w:rsid w:val="006274CE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8"/>
    <w:uiPriority w:val="34"/>
    <w:qFormat/>
    <w:locked/>
    <w:rsid w:val="006274CE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C774EB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30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7BD0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54C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350E8-F800-4390-9855-02BAF54A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3650</Words>
  <Characters>20808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Преподаватель</cp:lastModifiedBy>
  <cp:revision>95</cp:revision>
  <cp:lastPrinted>2025-05-29T03:43:00Z</cp:lastPrinted>
  <dcterms:created xsi:type="dcterms:W3CDTF">2024-05-28T06:06:00Z</dcterms:created>
  <dcterms:modified xsi:type="dcterms:W3CDTF">2026-05-19T04:28:00Z</dcterms:modified>
</cp:coreProperties>
</file>